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r>
        <w:rPr>
          <w:rFonts w:hint="eastAsia" w:ascii="方正小标宋简体" w:eastAsia="方正小标宋简体"/>
          <w:sz w:val="44"/>
          <w:szCs w:val="44"/>
        </w:rPr>
        <w:t>罗湖区职业</w:t>
      </w:r>
      <w:bookmarkStart w:id="0" w:name="_GoBack"/>
      <w:bookmarkEnd w:id="0"/>
      <w:r>
        <w:rPr>
          <w:rFonts w:hint="eastAsia" w:ascii="方正小标宋简体" w:eastAsia="方正小标宋简体"/>
          <w:sz w:val="44"/>
          <w:szCs w:val="44"/>
        </w:rPr>
        <w:t>技能竞赛</w:t>
      </w:r>
      <w:r>
        <w:rPr>
          <w:rFonts w:hint="eastAsia" w:ascii="方正小标宋简体" w:eastAsia="方正小标宋简体"/>
          <w:sz w:val="44"/>
          <w:szCs w:val="44"/>
          <w:lang w:val="en-US" w:eastAsia="zh-CN"/>
        </w:rPr>
        <w:t>相关</w:t>
      </w:r>
      <w:r>
        <w:rPr>
          <w:rFonts w:hint="eastAsia" w:ascii="方正小标宋简体" w:eastAsia="方正小标宋简体"/>
          <w:sz w:val="44"/>
          <w:szCs w:val="44"/>
        </w:rPr>
        <w:t>补贴申请表</w:t>
      </w:r>
    </w:p>
    <w:tbl>
      <w:tblPr>
        <w:tblStyle w:val="6"/>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9"/>
        <w:gridCol w:w="1065"/>
        <w:gridCol w:w="511"/>
        <w:gridCol w:w="1473"/>
        <w:gridCol w:w="1702"/>
        <w:gridCol w:w="1624"/>
        <w:gridCol w:w="1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9" w:type="dxa"/>
            <w:vAlign w:val="center"/>
          </w:tcPr>
          <w:p>
            <w:pPr>
              <w:spacing w:line="360" w:lineRule="exact"/>
              <w:jc w:val="center"/>
              <w:rPr>
                <w:rFonts w:ascii="仿宋_GB2312" w:hAnsi="仿宋_GB2312" w:eastAsia="仿宋_GB2312" w:cs="仿宋_GB2312"/>
                <w:szCs w:val="21"/>
              </w:rPr>
            </w:pPr>
            <w:r>
              <w:rPr>
                <w:rFonts w:hint="eastAsia" w:ascii="仿宋_GB2312" w:hAnsi="仿宋_GB2312" w:eastAsia="仿宋_GB2312" w:cs="仿宋_GB2312"/>
                <w:szCs w:val="21"/>
              </w:rPr>
              <w:t>申请单位</w:t>
            </w:r>
          </w:p>
        </w:tc>
        <w:tc>
          <w:tcPr>
            <w:tcW w:w="3049" w:type="dxa"/>
            <w:gridSpan w:val="3"/>
            <w:vAlign w:val="center"/>
          </w:tcPr>
          <w:p>
            <w:pPr>
              <w:spacing w:line="360" w:lineRule="exact"/>
              <w:rPr>
                <w:rFonts w:ascii="仿宋_GB2312" w:hAnsi="仿宋_GB2312" w:eastAsia="仿宋_GB2312" w:cs="仿宋_GB2312"/>
                <w:szCs w:val="21"/>
              </w:rPr>
            </w:pPr>
          </w:p>
        </w:tc>
        <w:tc>
          <w:tcPr>
            <w:tcW w:w="1702" w:type="dxa"/>
            <w:vAlign w:val="center"/>
          </w:tcPr>
          <w:p>
            <w:pPr>
              <w:spacing w:line="360" w:lineRule="exact"/>
              <w:jc w:val="center"/>
              <w:rPr>
                <w:rFonts w:ascii="仿宋_GB2312" w:hAnsi="仿宋_GB2312" w:eastAsia="仿宋_GB2312" w:cs="仿宋_GB2312"/>
                <w:szCs w:val="21"/>
              </w:rPr>
            </w:pPr>
            <w:r>
              <w:rPr>
                <w:rFonts w:hint="eastAsia" w:ascii="仿宋_GB2312" w:hAnsi="仿宋_GB2312" w:eastAsia="仿宋_GB2312" w:cs="仿宋_GB2312"/>
                <w:szCs w:val="21"/>
              </w:rPr>
              <w:t>竞赛名称</w:t>
            </w:r>
          </w:p>
        </w:tc>
        <w:tc>
          <w:tcPr>
            <w:tcW w:w="3267" w:type="dxa"/>
            <w:gridSpan w:val="2"/>
            <w:vAlign w:val="center"/>
          </w:tcPr>
          <w:p>
            <w:pPr>
              <w:spacing w:line="360" w:lineRule="exac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29" w:type="dxa"/>
            <w:vAlign w:val="center"/>
          </w:tcPr>
          <w:p>
            <w:pPr>
              <w:spacing w:line="360" w:lineRule="exact"/>
              <w:jc w:val="center"/>
              <w:rPr>
                <w:rFonts w:ascii="仿宋_GB2312" w:hAnsi="仿宋_GB2312" w:eastAsia="仿宋_GB2312" w:cs="仿宋_GB2312"/>
                <w:szCs w:val="21"/>
              </w:rPr>
            </w:pPr>
            <w:r>
              <w:rPr>
                <w:rFonts w:hint="eastAsia" w:ascii="仿宋_GB2312" w:hAnsi="仿宋_GB2312" w:eastAsia="仿宋_GB2312" w:cs="仿宋_GB2312"/>
                <w:szCs w:val="21"/>
              </w:rPr>
              <w:t>经营地址</w:t>
            </w:r>
          </w:p>
        </w:tc>
        <w:tc>
          <w:tcPr>
            <w:tcW w:w="3049" w:type="dxa"/>
            <w:gridSpan w:val="3"/>
            <w:vAlign w:val="center"/>
          </w:tcPr>
          <w:p>
            <w:pPr>
              <w:spacing w:line="360" w:lineRule="exact"/>
              <w:jc w:val="center"/>
              <w:rPr>
                <w:rFonts w:ascii="仿宋_GB2312" w:hAnsi="仿宋_GB2312" w:eastAsia="仿宋_GB2312" w:cs="仿宋_GB2312"/>
                <w:szCs w:val="21"/>
              </w:rPr>
            </w:pPr>
          </w:p>
        </w:tc>
        <w:tc>
          <w:tcPr>
            <w:tcW w:w="1702" w:type="dxa"/>
            <w:vAlign w:val="center"/>
          </w:tcPr>
          <w:p>
            <w:pPr>
              <w:spacing w:line="360" w:lineRule="exact"/>
              <w:jc w:val="center"/>
              <w:rPr>
                <w:rFonts w:ascii="仿宋_GB2312" w:hAnsi="仿宋_GB2312" w:eastAsia="仿宋_GB2312" w:cs="仿宋_GB2312"/>
                <w:szCs w:val="21"/>
              </w:rPr>
            </w:pPr>
            <w:r>
              <w:rPr>
                <w:rFonts w:hint="eastAsia" w:ascii="仿宋_GB2312" w:hAnsi="仿宋_GB2312" w:eastAsia="仿宋_GB2312" w:cs="仿宋_GB2312"/>
                <w:szCs w:val="21"/>
              </w:rPr>
              <w:t>联系人（电话）</w:t>
            </w:r>
          </w:p>
        </w:tc>
        <w:tc>
          <w:tcPr>
            <w:tcW w:w="3267" w:type="dxa"/>
            <w:gridSpan w:val="2"/>
            <w:vAlign w:val="center"/>
          </w:tcPr>
          <w:p>
            <w:pPr>
              <w:spacing w:line="360" w:lineRule="exact"/>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529" w:type="dxa"/>
            <w:vAlign w:val="center"/>
          </w:tcPr>
          <w:p>
            <w:pPr>
              <w:spacing w:line="320" w:lineRule="exact"/>
              <w:jc w:val="center"/>
              <w:rPr>
                <w:rFonts w:ascii="仿宋_GB2312" w:hAnsi="仿宋_GB2312" w:eastAsia="仿宋_GB2312" w:cs="仿宋_GB2312"/>
                <w:szCs w:val="21"/>
              </w:rPr>
            </w:pPr>
            <w:r>
              <w:rPr>
                <w:rFonts w:hint="eastAsia" w:ascii="仿宋_GB2312" w:hAnsi="仿宋_GB2312" w:eastAsia="仿宋_GB2312" w:cs="仿宋_GB2312"/>
                <w:szCs w:val="21"/>
              </w:rPr>
              <w:t>竞赛类别</w:t>
            </w:r>
          </w:p>
        </w:tc>
        <w:tc>
          <w:tcPr>
            <w:tcW w:w="8018" w:type="dxa"/>
            <w:gridSpan w:val="6"/>
            <w:vAlign w:val="center"/>
          </w:tcPr>
          <w:p>
            <w:pPr>
              <w:spacing w:line="320" w:lineRule="exact"/>
              <w:jc w:val="left"/>
              <w:rPr>
                <w:rFonts w:hint="eastAsia" w:ascii="仿宋_GB2312" w:hAnsi="仿宋_GB2312" w:eastAsia="仿宋_GB2312" w:cs="仿宋_GB2312"/>
                <w:szCs w:val="21"/>
              </w:rPr>
            </w:pPr>
            <w:r>
              <w:rPr>
                <w:rFonts w:hint="eastAsia" w:ascii="仿宋_GB2312" w:hAnsi="仿宋_GB2312" w:eastAsia="仿宋_GB2312" w:cs="仿宋_GB2312"/>
                <w:szCs w:val="21"/>
              </w:rPr>
              <w:t xml:space="preserve">□国际竞赛 </w:t>
            </w: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szCs w:val="21"/>
              </w:rPr>
              <w:t xml:space="preserve">□国家一类 </w:t>
            </w: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szCs w:val="21"/>
              </w:rPr>
              <w:t xml:space="preserve">□国家二类 </w:t>
            </w: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szCs w:val="21"/>
                <w:lang w:eastAsia="zh-CN"/>
              </w:rPr>
              <w:t>□</w:t>
            </w:r>
            <w:r>
              <w:rPr>
                <w:rFonts w:hint="eastAsia" w:ascii="仿宋_GB2312" w:hAnsi="仿宋_GB2312" w:eastAsia="仿宋_GB2312" w:cs="仿宋_GB2312"/>
                <w:szCs w:val="21"/>
              </w:rPr>
              <w:t xml:space="preserve">广东省一类 </w:t>
            </w:r>
            <w:r>
              <w:rPr>
                <w:rFonts w:hint="eastAsia" w:ascii="仿宋_GB2312" w:hAnsi="仿宋_GB2312" w:eastAsia="仿宋_GB2312" w:cs="仿宋_GB2312"/>
                <w:szCs w:val="21"/>
                <w:lang w:val="en-US" w:eastAsia="zh-CN"/>
              </w:rPr>
              <w:t xml:space="preserve">   </w:t>
            </w:r>
            <w:r>
              <w:rPr>
                <w:rFonts w:hint="eastAsia" w:ascii="仿宋_GB2312" w:hAnsi="仿宋_GB2312" w:eastAsia="仿宋_GB2312" w:cs="仿宋_GB2312"/>
                <w:szCs w:val="21"/>
              </w:rPr>
              <w:t xml:space="preserve">□广东省二类  </w:t>
            </w:r>
          </w:p>
          <w:p>
            <w:pPr>
              <w:spacing w:line="320" w:lineRule="exact"/>
              <w:jc w:val="left"/>
              <w:rPr>
                <w:rFonts w:ascii="仿宋_GB2312" w:hAnsi="仿宋_GB2312" w:eastAsia="仿宋_GB2312" w:cs="仿宋_GB2312"/>
                <w:szCs w:val="21"/>
              </w:rPr>
            </w:pPr>
            <w:r>
              <w:rPr>
                <w:rFonts w:hint="eastAsia" w:ascii="仿宋_GB2312" w:hAnsi="仿宋_GB2312" w:eastAsia="仿宋_GB2312" w:cs="仿宋_GB2312"/>
                <w:szCs w:val="21"/>
              </w:rPr>
              <w:t xml:space="preserve">□深圳市一类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exact"/>
          <w:jc w:val="center"/>
        </w:trPr>
        <w:tc>
          <w:tcPr>
            <w:tcW w:w="1529" w:type="dxa"/>
            <w:vAlign w:val="center"/>
          </w:tcPr>
          <w:p>
            <w:pPr>
              <w:spacing w:line="32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职业技能竞赛相关活动</w:t>
            </w:r>
          </w:p>
        </w:tc>
        <w:tc>
          <w:tcPr>
            <w:tcW w:w="8018" w:type="dxa"/>
            <w:gridSpan w:val="6"/>
            <w:vAlign w:val="center"/>
          </w:tcPr>
          <w:p>
            <w:pPr>
              <w:spacing w:line="320" w:lineRule="exact"/>
              <w:jc w:val="left"/>
              <w:rPr>
                <w:rFonts w:hint="eastAsia" w:ascii="仿宋_GB2312" w:hAnsi="仿宋_GB2312" w:eastAsia="仿宋_GB2312" w:cs="仿宋_GB2312"/>
                <w:szCs w:val="21"/>
              </w:rPr>
            </w:pPr>
            <w:r>
              <w:rPr>
                <w:rFonts w:hint="eastAsia" w:ascii="仿宋_GB2312" w:hAnsi="仿宋_GB2312" w:eastAsia="仿宋_GB2312" w:cs="仿宋_GB2312"/>
                <w:szCs w:val="21"/>
              </w:rPr>
              <w:t>□推广高新技术应用</w:t>
            </w:r>
            <w:r>
              <w:rPr>
                <w:rFonts w:hint="eastAsia" w:ascii="仿宋_GB2312" w:hAnsi="仿宋_GB2312" w:eastAsia="仿宋_GB2312" w:cs="仿宋_GB2312"/>
                <w:szCs w:val="21"/>
                <w:lang w:val="en-US" w:eastAsia="zh-CN"/>
              </w:rPr>
              <w:t xml:space="preserve">活动   </w:t>
            </w:r>
            <w:r>
              <w:rPr>
                <w:rFonts w:hint="eastAsia" w:ascii="仿宋_GB2312" w:hAnsi="仿宋_GB2312" w:eastAsia="仿宋_GB2312" w:cs="仿宋_GB2312"/>
                <w:szCs w:val="21"/>
              </w:rPr>
              <w:t>□交流技能人才培养</w:t>
            </w:r>
            <w:r>
              <w:rPr>
                <w:rFonts w:hint="eastAsia" w:ascii="仿宋_GB2312" w:hAnsi="仿宋_GB2312" w:eastAsia="仿宋_GB2312" w:cs="仿宋_GB2312"/>
                <w:szCs w:val="21"/>
                <w:lang w:val="en-US" w:eastAsia="zh-CN"/>
              </w:rPr>
              <w:t xml:space="preserve">活动   </w:t>
            </w:r>
            <w:r>
              <w:rPr>
                <w:rFonts w:hint="eastAsia" w:ascii="仿宋_GB2312" w:hAnsi="仿宋_GB2312" w:eastAsia="仿宋_GB2312" w:cs="仿宋_GB2312"/>
                <w:szCs w:val="21"/>
              </w:rPr>
              <w:t>□推介技能人才作品</w:t>
            </w:r>
            <w:r>
              <w:rPr>
                <w:rFonts w:hint="eastAsia" w:ascii="仿宋_GB2312" w:hAnsi="仿宋_GB2312" w:eastAsia="仿宋_GB2312" w:cs="仿宋_GB2312"/>
                <w:szCs w:val="21"/>
                <w:lang w:val="en-US" w:eastAsia="zh-CN"/>
              </w:rPr>
              <w:t xml:space="preserve">活动   </w:t>
            </w:r>
            <w:r>
              <w:rPr>
                <w:rFonts w:hint="eastAsia" w:ascii="仿宋_GB2312" w:hAnsi="仿宋_GB2312" w:eastAsia="仿宋_GB2312" w:cs="仿宋_GB2312"/>
                <w:szCs w:val="21"/>
              </w:rPr>
              <w:t>□推进技能产业发展</w:t>
            </w:r>
            <w:r>
              <w:rPr>
                <w:rFonts w:hint="eastAsia" w:ascii="仿宋_GB2312" w:hAnsi="仿宋_GB2312" w:eastAsia="仿宋_GB2312" w:cs="仿宋_GB2312"/>
                <w:szCs w:val="21"/>
                <w:lang w:val="en-US" w:eastAsia="zh-CN"/>
              </w:rPr>
              <w:t xml:space="preserve">活动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exact"/>
          <w:jc w:val="center"/>
        </w:trPr>
        <w:tc>
          <w:tcPr>
            <w:tcW w:w="2594" w:type="dxa"/>
            <w:gridSpan w:val="2"/>
            <w:vAlign w:val="center"/>
          </w:tcPr>
          <w:p>
            <w:pPr>
              <w:spacing w:line="320" w:lineRule="exact"/>
              <w:rPr>
                <w:rFonts w:ascii="仿宋_GB2312" w:hAnsi="仿宋_GB2312" w:eastAsia="仿宋_GB2312" w:cs="仿宋_GB2312"/>
                <w:szCs w:val="21"/>
              </w:rPr>
            </w:pPr>
            <w:r>
              <w:rPr>
                <w:rFonts w:hint="eastAsia" w:ascii="仿宋_GB2312" w:hAnsi="仿宋_GB2312" w:eastAsia="仿宋_GB2312" w:cs="仿宋_GB2312"/>
                <w:szCs w:val="21"/>
              </w:rPr>
              <w:t>竞赛文件名称（发文字号）</w:t>
            </w:r>
          </w:p>
        </w:tc>
        <w:tc>
          <w:tcPr>
            <w:tcW w:w="6953" w:type="dxa"/>
            <w:gridSpan w:val="5"/>
            <w:vAlign w:val="center"/>
          </w:tcPr>
          <w:p>
            <w:pPr>
              <w:spacing w:line="320" w:lineRule="exac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exact"/>
          <w:jc w:val="center"/>
        </w:trPr>
        <w:tc>
          <w:tcPr>
            <w:tcW w:w="1529" w:type="dxa"/>
            <w:vAlign w:val="center"/>
          </w:tcPr>
          <w:p>
            <w:pPr>
              <w:spacing w:line="360" w:lineRule="exact"/>
              <w:ind w:firstLine="170" w:firstLineChars="100"/>
              <w:rPr>
                <w:rFonts w:ascii="仿宋_GB2312" w:hAnsi="仿宋_GB2312" w:eastAsia="仿宋_GB2312" w:cs="仿宋_GB2312"/>
                <w:spacing w:val="-20"/>
                <w:szCs w:val="21"/>
              </w:rPr>
            </w:pPr>
            <w:r>
              <w:rPr>
                <w:rFonts w:hint="eastAsia" w:ascii="仿宋_GB2312" w:hAnsi="仿宋_GB2312" w:eastAsia="仿宋_GB2312" w:cs="仿宋_GB2312"/>
                <w:spacing w:val="-20"/>
                <w:szCs w:val="21"/>
              </w:rPr>
              <w:t>竞赛开始时间</w:t>
            </w:r>
          </w:p>
        </w:tc>
        <w:tc>
          <w:tcPr>
            <w:tcW w:w="1576" w:type="dxa"/>
            <w:gridSpan w:val="2"/>
            <w:vAlign w:val="center"/>
          </w:tcPr>
          <w:p>
            <w:pPr>
              <w:spacing w:line="360" w:lineRule="exact"/>
              <w:ind w:firstLine="210" w:firstLineChars="100"/>
              <w:rPr>
                <w:rFonts w:ascii="仿宋_GB2312" w:hAnsi="仿宋_GB2312" w:eastAsia="仿宋_GB2312" w:cs="仿宋_GB2312"/>
                <w:szCs w:val="21"/>
              </w:rPr>
            </w:pPr>
            <w:r>
              <w:rPr>
                <w:rFonts w:hint="eastAsia" w:ascii="仿宋_GB2312" w:hAnsi="仿宋_GB2312" w:eastAsia="仿宋_GB2312" w:cs="仿宋_GB2312"/>
                <w:szCs w:val="21"/>
              </w:rPr>
              <w:t>年  月  日</w:t>
            </w:r>
          </w:p>
        </w:tc>
        <w:tc>
          <w:tcPr>
            <w:tcW w:w="1473" w:type="dxa"/>
            <w:vAlign w:val="center"/>
          </w:tcPr>
          <w:p>
            <w:pPr>
              <w:spacing w:line="360" w:lineRule="exact"/>
              <w:ind w:firstLine="170" w:firstLineChars="100"/>
              <w:rPr>
                <w:rFonts w:ascii="仿宋_GB2312" w:hAnsi="仿宋_GB2312" w:eastAsia="仿宋_GB2312" w:cs="仿宋_GB2312"/>
                <w:spacing w:val="-20"/>
                <w:szCs w:val="21"/>
              </w:rPr>
            </w:pPr>
            <w:r>
              <w:rPr>
                <w:rFonts w:hint="eastAsia" w:ascii="仿宋_GB2312" w:hAnsi="仿宋_GB2312" w:eastAsia="仿宋_GB2312" w:cs="仿宋_GB2312"/>
                <w:spacing w:val="-20"/>
                <w:szCs w:val="21"/>
              </w:rPr>
              <w:t>竞赛结束时间</w:t>
            </w:r>
          </w:p>
        </w:tc>
        <w:tc>
          <w:tcPr>
            <w:tcW w:w="1702" w:type="dxa"/>
            <w:vAlign w:val="center"/>
          </w:tcPr>
          <w:p>
            <w:pPr>
              <w:spacing w:line="36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年 月  日</w:t>
            </w:r>
          </w:p>
        </w:tc>
        <w:tc>
          <w:tcPr>
            <w:tcW w:w="1624" w:type="dxa"/>
            <w:vAlign w:val="center"/>
          </w:tcPr>
          <w:p>
            <w:pPr>
              <w:spacing w:line="360" w:lineRule="exact"/>
              <w:ind w:firstLine="210" w:firstLineChars="100"/>
              <w:rPr>
                <w:rFonts w:ascii="仿宋_GB2312" w:hAnsi="仿宋_GB2312" w:eastAsia="仿宋_GB2312" w:cs="仿宋_GB2312"/>
                <w:szCs w:val="21"/>
              </w:rPr>
            </w:pPr>
            <w:r>
              <w:rPr>
                <w:rFonts w:hint="eastAsia" w:ascii="仿宋_GB2312" w:hAnsi="仿宋_GB2312" w:eastAsia="仿宋_GB2312" w:cs="仿宋_GB2312"/>
                <w:szCs w:val="21"/>
              </w:rPr>
              <w:t>参赛人数</w:t>
            </w:r>
          </w:p>
        </w:tc>
        <w:tc>
          <w:tcPr>
            <w:tcW w:w="1643" w:type="dxa"/>
            <w:vAlign w:val="center"/>
          </w:tcPr>
          <w:p>
            <w:pPr>
              <w:spacing w:line="360" w:lineRule="exact"/>
              <w:ind w:firstLine="210" w:firstLineChars="100"/>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exact"/>
          <w:jc w:val="center"/>
        </w:trPr>
        <w:tc>
          <w:tcPr>
            <w:tcW w:w="1529"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spacing w:val="-20"/>
                <w:sz w:val="20"/>
                <w:szCs w:val="20"/>
              </w:rPr>
            </w:pPr>
            <w:r>
              <w:rPr>
                <w:rFonts w:hint="eastAsia" w:ascii="仿宋_GB2312" w:hAnsi="仿宋_GB2312" w:eastAsia="仿宋_GB2312" w:cs="仿宋_GB2312"/>
                <w:spacing w:val="-20"/>
                <w:szCs w:val="21"/>
              </w:rPr>
              <w:t>竞赛相关活动开始时间</w:t>
            </w:r>
          </w:p>
        </w:tc>
        <w:tc>
          <w:tcPr>
            <w:tcW w:w="1576" w:type="dxa"/>
            <w:gridSpan w:val="2"/>
            <w:vAlign w:val="center"/>
          </w:tcPr>
          <w:p>
            <w:pPr>
              <w:spacing w:line="360" w:lineRule="exact"/>
              <w:ind w:firstLine="210" w:firstLineChars="100"/>
              <w:rPr>
                <w:rFonts w:hint="eastAsia" w:ascii="仿宋_GB2312" w:hAnsi="仿宋_GB2312" w:eastAsia="仿宋_GB2312" w:cs="仿宋_GB2312"/>
                <w:szCs w:val="21"/>
              </w:rPr>
            </w:pPr>
            <w:r>
              <w:rPr>
                <w:rFonts w:hint="eastAsia" w:ascii="仿宋_GB2312" w:hAnsi="仿宋_GB2312" w:eastAsia="仿宋_GB2312" w:cs="仿宋_GB2312"/>
                <w:szCs w:val="21"/>
              </w:rPr>
              <w:t>年  月  日</w:t>
            </w:r>
          </w:p>
        </w:tc>
        <w:tc>
          <w:tcPr>
            <w:tcW w:w="14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spacing w:val="-20"/>
                <w:szCs w:val="21"/>
              </w:rPr>
            </w:pPr>
            <w:r>
              <w:rPr>
                <w:rFonts w:hint="eastAsia" w:ascii="仿宋_GB2312" w:hAnsi="仿宋_GB2312" w:eastAsia="仿宋_GB2312" w:cs="仿宋_GB2312"/>
                <w:spacing w:val="-20"/>
                <w:szCs w:val="21"/>
              </w:rPr>
              <w:t>竞赛相关活动结束时间</w:t>
            </w:r>
          </w:p>
        </w:tc>
        <w:tc>
          <w:tcPr>
            <w:tcW w:w="1702" w:type="dxa"/>
            <w:vAlign w:val="center"/>
          </w:tcPr>
          <w:p>
            <w:pPr>
              <w:spacing w:line="360" w:lineRule="exact"/>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w:t>年 月  日</w:t>
            </w:r>
          </w:p>
        </w:tc>
        <w:tc>
          <w:tcPr>
            <w:tcW w:w="1624" w:type="dxa"/>
            <w:vAlign w:val="center"/>
          </w:tcPr>
          <w:p>
            <w:pPr>
              <w:spacing w:line="360" w:lineRule="exact"/>
              <w:ind w:firstLine="210" w:firstLineChars="100"/>
              <w:rPr>
                <w:rFonts w:hint="eastAsia" w:ascii="仿宋_GB2312" w:hAnsi="仿宋_GB2312" w:eastAsia="仿宋_GB2312" w:cs="仿宋_GB2312"/>
                <w:szCs w:val="21"/>
              </w:rPr>
            </w:pPr>
            <w:r>
              <w:rPr>
                <w:rFonts w:hint="eastAsia" w:ascii="仿宋_GB2312" w:hAnsi="仿宋_GB2312" w:eastAsia="仿宋_GB2312" w:cs="仿宋_GB2312"/>
                <w:szCs w:val="21"/>
                <w:lang w:val="en-US" w:eastAsia="zh-CN"/>
              </w:rPr>
              <w:t>活动</w:t>
            </w:r>
            <w:r>
              <w:rPr>
                <w:rFonts w:hint="eastAsia" w:ascii="仿宋_GB2312" w:hAnsi="仿宋_GB2312" w:eastAsia="仿宋_GB2312" w:cs="仿宋_GB2312"/>
                <w:szCs w:val="21"/>
              </w:rPr>
              <w:t>人数</w:t>
            </w:r>
          </w:p>
        </w:tc>
        <w:tc>
          <w:tcPr>
            <w:tcW w:w="1643" w:type="dxa"/>
            <w:vAlign w:val="center"/>
          </w:tcPr>
          <w:p>
            <w:pPr>
              <w:spacing w:line="360" w:lineRule="exact"/>
              <w:ind w:firstLine="210" w:firstLineChars="100"/>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exact"/>
          <w:jc w:val="center"/>
        </w:trPr>
        <w:tc>
          <w:tcPr>
            <w:tcW w:w="1529" w:type="dxa"/>
            <w:vAlign w:val="center"/>
          </w:tcPr>
          <w:p>
            <w:pPr>
              <w:spacing w:line="320" w:lineRule="exact"/>
              <w:jc w:val="center"/>
              <w:rPr>
                <w:rFonts w:ascii="仿宋_GB2312" w:hAnsi="仿宋_GB2312" w:eastAsia="仿宋_GB2312" w:cs="仿宋_GB2312"/>
                <w:szCs w:val="21"/>
              </w:rPr>
            </w:pPr>
            <w:r>
              <w:rPr>
                <w:rFonts w:hint="eastAsia" w:ascii="仿宋_GB2312" w:hAnsi="仿宋_GB2312" w:eastAsia="仿宋_GB2312" w:cs="仿宋_GB2312"/>
                <w:szCs w:val="21"/>
              </w:rPr>
              <w:t>竞赛职业</w:t>
            </w:r>
          </w:p>
          <w:p>
            <w:pPr>
              <w:spacing w:line="320" w:lineRule="exact"/>
              <w:jc w:val="center"/>
              <w:rPr>
                <w:rFonts w:ascii="仿宋_GB2312" w:hAnsi="仿宋_GB2312" w:eastAsia="仿宋_GB2312" w:cs="仿宋_GB2312"/>
                <w:szCs w:val="21"/>
              </w:rPr>
            </w:pPr>
            <w:r>
              <w:rPr>
                <w:rFonts w:hint="eastAsia" w:ascii="仿宋_GB2312" w:hAnsi="仿宋_GB2312" w:eastAsia="仿宋_GB2312" w:cs="仿宋_GB2312"/>
                <w:szCs w:val="21"/>
              </w:rPr>
              <w:t>（工种）</w:t>
            </w:r>
          </w:p>
        </w:tc>
        <w:tc>
          <w:tcPr>
            <w:tcW w:w="1576" w:type="dxa"/>
            <w:gridSpan w:val="2"/>
            <w:vAlign w:val="center"/>
          </w:tcPr>
          <w:p>
            <w:pPr>
              <w:spacing w:line="320" w:lineRule="exact"/>
              <w:jc w:val="center"/>
              <w:rPr>
                <w:rFonts w:ascii="仿宋_GB2312" w:hAnsi="仿宋_GB2312" w:eastAsia="仿宋_GB2312" w:cs="仿宋_GB2312"/>
                <w:szCs w:val="21"/>
              </w:rPr>
            </w:pPr>
          </w:p>
        </w:tc>
        <w:tc>
          <w:tcPr>
            <w:tcW w:w="1473" w:type="dxa"/>
            <w:vAlign w:val="center"/>
          </w:tcPr>
          <w:p>
            <w:pPr>
              <w:spacing w:line="320" w:lineRule="exact"/>
              <w:jc w:val="center"/>
              <w:rPr>
                <w:rFonts w:ascii="仿宋_GB2312" w:hAnsi="仿宋_GB2312" w:eastAsia="仿宋_GB2312" w:cs="仿宋_GB2312"/>
                <w:szCs w:val="21"/>
              </w:rPr>
            </w:pPr>
            <w:r>
              <w:rPr>
                <w:rFonts w:hint="eastAsia" w:ascii="仿宋_GB2312" w:hAnsi="仿宋_GB2312" w:eastAsia="仿宋_GB2312" w:cs="仿宋_GB2312"/>
                <w:szCs w:val="21"/>
              </w:rPr>
              <w:t>竞赛等级</w:t>
            </w:r>
          </w:p>
        </w:tc>
        <w:tc>
          <w:tcPr>
            <w:tcW w:w="1702" w:type="dxa"/>
            <w:vAlign w:val="center"/>
          </w:tcPr>
          <w:p>
            <w:pPr>
              <w:spacing w:line="320" w:lineRule="exact"/>
              <w:jc w:val="center"/>
              <w:rPr>
                <w:rFonts w:ascii="仿宋_GB2312" w:hAnsi="仿宋_GB2312" w:eastAsia="仿宋_GB2312" w:cs="仿宋_GB2312"/>
                <w:szCs w:val="21"/>
              </w:rPr>
            </w:pPr>
          </w:p>
        </w:tc>
        <w:tc>
          <w:tcPr>
            <w:tcW w:w="1624" w:type="dxa"/>
            <w:vAlign w:val="center"/>
          </w:tcPr>
          <w:p>
            <w:pPr>
              <w:spacing w:line="320" w:lineRule="exact"/>
              <w:jc w:val="center"/>
              <w:rPr>
                <w:rFonts w:ascii="仿宋_GB2312" w:hAnsi="仿宋_GB2312" w:eastAsia="仿宋_GB2312" w:cs="仿宋_GB2312"/>
                <w:szCs w:val="21"/>
              </w:rPr>
            </w:pPr>
            <w:r>
              <w:rPr>
                <w:rFonts w:hint="eastAsia" w:ascii="仿宋_GB2312" w:hAnsi="仿宋_GB2312" w:eastAsia="仿宋_GB2312" w:cs="仿宋_GB2312"/>
                <w:szCs w:val="21"/>
              </w:rPr>
              <w:t>核发职业资格证书人数</w:t>
            </w:r>
          </w:p>
        </w:tc>
        <w:tc>
          <w:tcPr>
            <w:tcW w:w="1643" w:type="dxa"/>
            <w:vAlign w:val="center"/>
          </w:tcPr>
          <w:p>
            <w:pPr>
              <w:spacing w:line="320" w:lineRule="exac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exact"/>
          <w:jc w:val="center"/>
        </w:trPr>
        <w:tc>
          <w:tcPr>
            <w:tcW w:w="152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仿宋_GB2312" w:eastAsia="仿宋_GB2312" w:cs="仿宋_GB2312"/>
                <w:szCs w:val="21"/>
              </w:rPr>
            </w:pPr>
            <w:r>
              <w:rPr>
                <w:rFonts w:hint="eastAsia" w:ascii="仿宋_GB2312" w:hAnsi="仿宋_GB2312" w:eastAsia="仿宋_GB2312" w:cs="仿宋_GB2312"/>
                <w:szCs w:val="21"/>
              </w:rPr>
              <w:t>竞赛总支出</w:t>
            </w:r>
          </w:p>
          <w:p>
            <w:pPr>
              <w:spacing w:line="320" w:lineRule="exact"/>
              <w:jc w:val="center"/>
              <w:rPr>
                <w:rFonts w:ascii="仿宋_GB2312" w:hAnsi="仿宋_GB2312" w:eastAsia="仿宋_GB2312" w:cs="仿宋_GB2312"/>
                <w:szCs w:val="21"/>
              </w:rPr>
            </w:pPr>
            <w:r>
              <w:rPr>
                <w:rFonts w:hint="eastAsia" w:ascii="仿宋_GB2312" w:hAnsi="仿宋_GB2312" w:eastAsia="仿宋_GB2312" w:cs="仿宋_GB2312"/>
                <w:szCs w:val="21"/>
              </w:rPr>
              <w:t>（万元）</w:t>
            </w:r>
          </w:p>
        </w:tc>
        <w:tc>
          <w:tcPr>
            <w:tcW w:w="1576" w:type="dxa"/>
            <w:gridSpan w:val="2"/>
            <w:vAlign w:val="center"/>
          </w:tcPr>
          <w:p>
            <w:pPr>
              <w:spacing w:line="320" w:lineRule="exact"/>
              <w:jc w:val="center"/>
              <w:rPr>
                <w:rFonts w:ascii="仿宋_GB2312" w:hAnsi="仿宋_GB2312" w:eastAsia="仿宋_GB2312" w:cs="仿宋_GB2312"/>
                <w:szCs w:val="21"/>
              </w:rPr>
            </w:pPr>
          </w:p>
        </w:tc>
        <w:tc>
          <w:tcPr>
            <w:tcW w:w="14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ascii="仿宋_GB2312" w:hAnsi="仿宋_GB2312" w:eastAsia="仿宋_GB2312" w:cs="仿宋_GB2312"/>
                <w:szCs w:val="21"/>
              </w:rPr>
            </w:pPr>
            <w:r>
              <w:rPr>
                <w:rFonts w:hint="eastAsia" w:ascii="仿宋_GB2312" w:hAnsi="仿宋_GB2312" w:eastAsia="仿宋_GB2312" w:cs="仿宋_GB2312"/>
                <w:sz w:val="15"/>
                <w:szCs w:val="15"/>
              </w:rPr>
              <w:t>已获得财政资金支持（万元及比例）</w:t>
            </w:r>
          </w:p>
        </w:tc>
        <w:tc>
          <w:tcPr>
            <w:tcW w:w="1702" w:type="dxa"/>
            <w:vAlign w:val="center"/>
          </w:tcPr>
          <w:p>
            <w:pPr>
              <w:spacing w:line="320" w:lineRule="exact"/>
              <w:jc w:val="center"/>
              <w:rPr>
                <w:rFonts w:ascii="仿宋_GB2312" w:hAnsi="仿宋_GB2312" w:eastAsia="仿宋_GB2312" w:cs="仿宋_GB2312"/>
                <w:szCs w:val="21"/>
              </w:rPr>
            </w:pPr>
          </w:p>
        </w:tc>
        <w:tc>
          <w:tcPr>
            <w:tcW w:w="1624" w:type="dxa"/>
            <w:vAlign w:val="center"/>
          </w:tcPr>
          <w:p>
            <w:pPr>
              <w:spacing w:line="320" w:lineRule="exact"/>
              <w:jc w:val="center"/>
              <w:rPr>
                <w:rFonts w:hint="eastAsia" w:ascii="仿宋_GB2312" w:hAnsi="仿宋_GB2312" w:eastAsia="仿宋_GB2312" w:cs="仿宋_GB2312"/>
                <w:b/>
                <w:bCs/>
                <w:szCs w:val="21"/>
                <w:lang w:val="en-US" w:eastAsia="zh-CN"/>
              </w:rPr>
            </w:pPr>
            <w:r>
              <w:rPr>
                <w:rFonts w:hint="eastAsia" w:ascii="仿宋_GB2312" w:hAnsi="仿宋_GB2312" w:eastAsia="仿宋_GB2312" w:cs="仿宋_GB2312"/>
                <w:spacing w:val="-20"/>
                <w:szCs w:val="21"/>
              </w:rPr>
              <w:t>竞赛相关活动</w:t>
            </w:r>
            <w:r>
              <w:rPr>
                <w:rFonts w:hint="eastAsia" w:ascii="仿宋_GB2312" w:hAnsi="仿宋_GB2312" w:eastAsia="仿宋_GB2312" w:cs="仿宋_GB2312"/>
                <w:spacing w:val="-20"/>
                <w:szCs w:val="21"/>
                <w:lang w:val="en-US" w:eastAsia="zh-CN"/>
              </w:rPr>
              <w:t>支出（万元）</w:t>
            </w:r>
          </w:p>
        </w:tc>
        <w:tc>
          <w:tcPr>
            <w:tcW w:w="1643" w:type="dxa"/>
            <w:vAlign w:val="center"/>
          </w:tcPr>
          <w:p>
            <w:pPr>
              <w:spacing w:line="320" w:lineRule="exact"/>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529"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仿宋_GB2312" w:eastAsia="仿宋_GB2312" w:cs="仿宋_GB2312"/>
                <w:szCs w:val="21"/>
              </w:rPr>
            </w:pPr>
            <w:r>
              <w:rPr>
                <w:rFonts w:hint="eastAsia" w:ascii="仿宋_GB2312" w:hAnsi="仿宋_GB2312" w:eastAsia="仿宋_GB2312" w:cs="仿宋_GB2312"/>
                <w:szCs w:val="21"/>
              </w:rPr>
              <w:t>接受补贴单位银行基本账户</w:t>
            </w:r>
          </w:p>
        </w:tc>
        <w:tc>
          <w:tcPr>
            <w:tcW w:w="3049" w:type="dxa"/>
            <w:gridSpan w:val="3"/>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仿宋_GB2312" w:eastAsia="仿宋_GB2312" w:cs="仿宋_GB2312"/>
                <w:szCs w:val="21"/>
              </w:rPr>
            </w:pPr>
          </w:p>
        </w:tc>
        <w:tc>
          <w:tcPr>
            <w:tcW w:w="3326" w:type="dxa"/>
            <w:gridSpan w:val="2"/>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仿宋_GB2312" w:hAnsi="仿宋_GB2312" w:eastAsia="仿宋_GB2312" w:cs="仿宋_GB2312"/>
                <w:szCs w:val="21"/>
              </w:rPr>
            </w:pPr>
            <w:r>
              <w:rPr>
                <w:rFonts w:hint="eastAsia" w:ascii="仿宋_GB2312" w:hAnsi="仿宋_GB2312" w:eastAsia="仿宋_GB2312" w:cs="仿宋_GB2312"/>
                <w:szCs w:val="21"/>
                <w:lang w:val="en-US" w:eastAsia="zh-CN"/>
              </w:rPr>
              <w:t>申请补贴总金额（万元）</w:t>
            </w:r>
          </w:p>
        </w:tc>
        <w:tc>
          <w:tcPr>
            <w:tcW w:w="1643" w:type="dxa"/>
            <w:vAlign w:val="center"/>
          </w:tcPr>
          <w:p>
            <w:pPr>
              <w:spacing w:line="360" w:lineRule="exact"/>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529" w:type="dxa"/>
            <w:vAlign w:val="center"/>
          </w:tcPr>
          <w:p>
            <w:pPr>
              <w:spacing w:line="360" w:lineRule="exact"/>
              <w:jc w:val="center"/>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eastAsia="zh-CN"/>
              </w:rPr>
              <w:t>申请意见</w:t>
            </w:r>
          </w:p>
        </w:tc>
        <w:tc>
          <w:tcPr>
            <w:tcW w:w="8018" w:type="dxa"/>
            <w:gridSpan w:val="6"/>
          </w:tcPr>
          <w:p>
            <w:pPr>
              <w:spacing w:line="360" w:lineRule="exact"/>
              <w:rPr>
                <w:rFonts w:hint="eastAsia"/>
              </w:rPr>
            </w:pPr>
            <w:r>
              <w:rPr>
                <w:rFonts w:hint="eastAsia" w:ascii="仿宋_GB2312" w:hAnsi="仿宋_GB2312" w:eastAsia="仿宋_GB2312" w:cs="仿宋_GB2312"/>
                <w:szCs w:val="21"/>
              </w:rPr>
              <w:t>（</w:t>
            </w:r>
            <w:r>
              <w:rPr>
                <w:rFonts w:hint="eastAsia" w:ascii="仿宋_GB2312" w:hAnsi="仿宋_GB2312" w:eastAsia="仿宋_GB2312" w:cs="仿宋_GB2312"/>
                <w:szCs w:val="21"/>
                <w:lang w:eastAsia="zh-CN"/>
              </w:rPr>
              <w:t>涵括活动</w:t>
            </w:r>
            <w:r>
              <w:rPr>
                <w:rFonts w:hint="eastAsia" w:ascii="仿宋_GB2312" w:hAnsi="仿宋_GB2312" w:eastAsia="仿宋_GB2312" w:cs="仿宋_GB2312"/>
                <w:szCs w:val="21"/>
              </w:rPr>
              <w:t>内容</w:t>
            </w:r>
            <w:r>
              <w:rPr>
                <w:rFonts w:hint="default" w:ascii="仿宋_GB2312" w:hAnsi="仿宋_GB2312" w:eastAsia="仿宋_GB2312" w:cs="仿宋_GB2312"/>
                <w:szCs w:val="21"/>
                <w:lang w:val="en"/>
              </w:rPr>
              <w:t>简介</w:t>
            </w:r>
            <w:r>
              <w:rPr>
                <w:rFonts w:hint="eastAsia" w:ascii="仿宋_GB2312" w:hAnsi="仿宋_GB2312" w:eastAsia="仿宋_GB2312" w:cs="仿宋_GB2312"/>
                <w:szCs w:val="21"/>
                <w:lang w:val="en" w:eastAsia="zh-CN"/>
              </w:rPr>
              <w:t>、申请单位确定过程、申请金额等，</w:t>
            </w:r>
            <w:r>
              <w:rPr>
                <w:rFonts w:hint="eastAsia" w:ascii="仿宋_GB2312" w:hAnsi="仿宋_GB2312" w:eastAsia="仿宋_GB2312" w:cs="仿宋_GB2312"/>
                <w:szCs w:val="21"/>
                <w:lang w:val="en-US" w:eastAsia="zh-CN"/>
              </w:rPr>
              <w:t>300字以内</w:t>
            </w:r>
            <w:r>
              <w:rPr>
                <w:rFonts w:hint="eastAsia" w:ascii="仿宋_GB2312" w:hAnsi="仿宋_GB2312" w:eastAsia="仿宋_GB2312" w:cs="仿宋_GB2312"/>
                <w:szCs w:val="21"/>
              </w:rPr>
              <w:t xml:space="preserve">）  </w:t>
            </w:r>
          </w:p>
          <w:p>
            <w:pPr>
              <w:pageBreakBefore w:val="0"/>
              <w:widowControl w:val="0"/>
              <w:kinsoku/>
              <w:wordWrap/>
              <w:overflowPunct/>
              <w:topLinePunct w:val="0"/>
              <w:autoSpaceDE/>
              <w:autoSpaceDN/>
              <w:bidi w:val="0"/>
              <w:adjustRightInd/>
              <w:snapToGrid/>
              <w:spacing w:line="560" w:lineRule="exact"/>
              <w:textAlignment w:val="auto"/>
              <w:rPr>
                <w:rFonts w:hint="eastAsia"/>
              </w:rPr>
            </w:pPr>
          </w:p>
          <w:p>
            <w:pPr>
              <w:pStyle w:val="2"/>
              <w:pageBreakBefore w:val="0"/>
              <w:widowControl w:val="0"/>
              <w:kinsoku/>
              <w:wordWrap/>
              <w:overflowPunct/>
              <w:topLinePunct w:val="0"/>
              <w:autoSpaceDE/>
              <w:autoSpaceDN/>
              <w:bidi w:val="0"/>
              <w:adjustRightInd/>
              <w:snapToGrid/>
              <w:spacing w:before="0" w:after="0" w:line="560" w:lineRule="exact"/>
              <w:textAlignment w:val="auto"/>
              <w:rPr>
                <w:rFonts w:hint="eastAsia"/>
              </w:rPr>
            </w:pPr>
          </w:p>
          <w:p>
            <w:pPr>
              <w:spacing w:line="360" w:lineRule="exact"/>
              <w:rPr>
                <w:rFonts w:hint="eastAsia" w:ascii="仿宋_GB2312" w:hAnsi="仿宋_GB2312" w:eastAsia="仿宋_GB2312" w:cs="仿宋_GB2312"/>
                <w:szCs w:val="21"/>
              </w:rPr>
            </w:pPr>
            <w:r>
              <w:rPr>
                <w:rFonts w:hint="default" w:ascii="仿宋_GB2312" w:hAnsi="仿宋_GB2312" w:eastAsia="仿宋_GB2312" w:cs="仿宋_GB2312"/>
                <w:szCs w:val="21"/>
                <w:lang w:val="en"/>
              </w:rPr>
              <w:t xml:space="preserve">                                       </w:t>
            </w:r>
            <w:r>
              <w:rPr>
                <w:rFonts w:hint="eastAsia" w:ascii="仿宋_GB2312" w:hAnsi="仿宋_GB2312" w:eastAsia="仿宋_GB2312" w:cs="仿宋_GB2312"/>
                <w:szCs w:val="21"/>
              </w:rPr>
              <w:t>（</w:t>
            </w:r>
            <w:r>
              <w:rPr>
                <w:rFonts w:hint="eastAsia" w:ascii="仿宋_GB2312" w:hAnsi="仿宋_GB2312" w:eastAsia="仿宋_GB2312" w:cs="仿宋_GB2312"/>
                <w:szCs w:val="21"/>
                <w:lang w:eastAsia="zh-CN"/>
              </w:rPr>
              <w:t>申请</w:t>
            </w:r>
            <w:r>
              <w:rPr>
                <w:rFonts w:hint="eastAsia" w:ascii="仿宋_GB2312" w:hAnsi="仿宋_GB2312" w:eastAsia="仿宋_GB2312" w:cs="仿宋_GB2312"/>
                <w:szCs w:val="21"/>
              </w:rPr>
              <w:t>单位盖章）：</w:t>
            </w:r>
          </w:p>
          <w:p>
            <w:pPr>
              <w:spacing w:line="360" w:lineRule="exact"/>
              <w:rPr>
                <w:rFonts w:ascii="仿宋_GB2312" w:hAnsi="仿宋_GB2312" w:eastAsia="仿宋_GB2312" w:cs="仿宋_GB2312"/>
                <w:szCs w:val="21"/>
              </w:rPr>
            </w:pPr>
            <w:r>
              <w:rPr>
                <w:rFonts w:hint="default" w:ascii="仿宋_GB2312" w:hAnsi="仿宋_GB2312" w:eastAsia="仿宋_GB2312" w:cs="仿宋_GB2312"/>
                <w:szCs w:val="21"/>
                <w:lang w:val="en"/>
              </w:rPr>
              <w:t xml:space="preserve">                 </w:t>
            </w:r>
            <w:r>
              <w:rPr>
                <w:rFonts w:hint="eastAsia" w:ascii="仿宋_GB2312" w:hAnsi="仿宋_GB2312" w:eastAsia="仿宋_GB2312" w:cs="仿宋_GB2312"/>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4578" w:type="dxa"/>
            <w:gridSpan w:val="4"/>
            <w:vAlign w:val="center"/>
          </w:tcPr>
          <w:p>
            <w:pPr>
              <w:spacing w:line="360" w:lineRule="exact"/>
              <w:jc w:val="center"/>
              <w:rPr>
                <w:rFonts w:ascii="仿宋_GB2312" w:hAnsi="仿宋_GB2312" w:eastAsia="仿宋_GB2312" w:cs="仿宋_GB2312"/>
                <w:szCs w:val="21"/>
              </w:rPr>
            </w:pPr>
            <w:r>
              <w:rPr>
                <w:rFonts w:hint="eastAsia" w:ascii="仿宋_GB2312" w:hAnsi="仿宋_GB2312" w:eastAsia="仿宋_GB2312" w:cs="仿宋_GB2312"/>
                <w:szCs w:val="21"/>
              </w:rPr>
              <w:t>区人力资源局评定意见</w:t>
            </w:r>
          </w:p>
        </w:tc>
        <w:tc>
          <w:tcPr>
            <w:tcW w:w="4969" w:type="dxa"/>
            <w:gridSpan w:val="3"/>
            <w:vAlign w:val="center"/>
          </w:tcPr>
          <w:p>
            <w:pPr>
              <w:spacing w:line="360" w:lineRule="exact"/>
              <w:jc w:val="center"/>
              <w:rPr>
                <w:rFonts w:ascii="仿宋_GB2312" w:hAnsi="仿宋_GB2312" w:eastAsia="仿宋_GB2312" w:cs="仿宋_GB2312"/>
                <w:szCs w:val="21"/>
              </w:rPr>
            </w:pPr>
            <w:r>
              <w:rPr>
                <w:rFonts w:hint="eastAsia" w:ascii="仿宋_GB2312" w:hAnsi="仿宋_GB2312" w:eastAsia="仿宋_GB2312" w:cs="仿宋_GB2312"/>
                <w:szCs w:val="21"/>
              </w:rPr>
              <w:t>区总工会评定意见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jc w:val="center"/>
        </w:trPr>
        <w:tc>
          <w:tcPr>
            <w:tcW w:w="4578" w:type="dxa"/>
            <w:gridSpan w:val="4"/>
            <w:vAlign w:val="bottom"/>
          </w:tcPr>
          <w:p>
            <w:pPr>
              <w:spacing w:line="360" w:lineRule="exact"/>
              <w:jc w:val="center"/>
              <w:rPr>
                <w:rFonts w:ascii="仿宋_GB2312" w:hAnsi="仿宋_GB2312" w:eastAsia="仿宋_GB2312" w:cs="仿宋_GB2312"/>
                <w:szCs w:val="21"/>
              </w:rPr>
            </w:pPr>
          </w:p>
          <w:p>
            <w:pPr>
              <w:spacing w:line="360" w:lineRule="exact"/>
              <w:jc w:val="center"/>
              <w:rPr>
                <w:rFonts w:ascii="仿宋_GB2312" w:hAnsi="仿宋_GB2312" w:eastAsia="仿宋_GB2312" w:cs="仿宋_GB2312"/>
                <w:szCs w:val="21"/>
              </w:rPr>
            </w:pPr>
            <w:r>
              <w:rPr>
                <w:rFonts w:hint="eastAsia" w:ascii="仿宋_GB2312" w:hAnsi="仿宋_GB2312" w:eastAsia="仿宋_GB2312" w:cs="仿宋_GB2312"/>
                <w:szCs w:val="21"/>
              </w:rPr>
              <w:t xml:space="preserve">      （单位印章）    </w:t>
            </w:r>
          </w:p>
          <w:p>
            <w:pPr>
              <w:spacing w:line="360" w:lineRule="exact"/>
              <w:jc w:val="center"/>
              <w:rPr>
                <w:rFonts w:ascii="仿宋_GB2312" w:hAnsi="仿宋_GB2312" w:eastAsia="仿宋_GB2312" w:cs="仿宋_GB2312"/>
                <w:szCs w:val="21"/>
              </w:rPr>
            </w:pPr>
            <w:r>
              <w:rPr>
                <w:rFonts w:hint="eastAsia" w:ascii="仿宋_GB2312" w:hAnsi="仿宋_GB2312" w:eastAsia="仿宋_GB2312" w:cs="仿宋_GB2312"/>
                <w:szCs w:val="21"/>
              </w:rPr>
              <w:t xml:space="preserve">         年   月  日      </w:t>
            </w:r>
          </w:p>
        </w:tc>
        <w:tc>
          <w:tcPr>
            <w:tcW w:w="4969" w:type="dxa"/>
            <w:gridSpan w:val="3"/>
            <w:vAlign w:val="bottom"/>
          </w:tcPr>
          <w:p>
            <w:pPr>
              <w:spacing w:line="320" w:lineRule="exact"/>
              <w:jc w:val="center"/>
              <w:rPr>
                <w:rFonts w:ascii="仿宋_GB2312" w:hAnsi="仿宋_GB2312" w:eastAsia="仿宋_GB2312" w:cs="仿宋_GB2312"/>
                <w:szCs w:val="21"/>
              </w:rPr>
            </w:pPr>
            <w:r>
              <w:rPr>
                <w:rFonts w:hint="eastAsia" w:ascii="仿宋_GB2312" w:hAnsi="仿宋_GB2312" w:eastAsia="仿宋_GB2312" w:cs="仿宋_GB2312"/>
                <w:szCs w:val="21"/>
              </w:rPr>
              <w:t xml:space="preserve">                （单位印章）</w:t>
            </w:r>
          </w:p>
          <w:p>
            <w:pPr>
              <w:spacing w:line="320" w:lineRule="exact"/>
              <w:jc w:val="center"/>
              <w:rPr>
                <w:rFonts w:ascii="仿宋_GB2312" w:hAnsi="仿宋_GB2312" w:eastAsia="仿宋_GB2312" w:cs="仿宋_GB2312"/>
                <w:szCs w:val="21"/>
              </w:rPr>
            </w:pPr>
            <w:r>
              <w:rPr>
                <w:rFonts w:hint="eastAsia" w:ascii="仿宋_GB2312" w:hAnsi="仿宋_GB2312" w:eastAsia="仿宋_GB2312" w:cs="仿宋_GB2312"/>
                <w:szCs w:val="21"/>
              </w:rPr>
              <w:t xml:space="preserve">                年   月  日</w:t>
            </w:r>
          </w:p>
        </w:tc>
      </w:tr>
    </w:tbl>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宋体"/>
          <w:b w:val="0"/>
          <w:bCs w:val="0"/>
          <w:color w:val="auto"/>
          <w:sz w:val="44"/>
        </w:rPr>
      </w:pPr>
      <w:r>
        <w:rPr>
          <w:rFonts w:hint="eastAsia" w:ascii="仿宋_GB2312" w:hAnsi="仿宋_GB2312" w:eastAsia="仿宋_GB2312" w:cs="仿宋_GB2312"/>
          <w:b w:val="0"/>
          <w:bCs w:val="0"/>
          <w:color w:val="auto"/>
          <w:sz w:val="18"/>
          <w:szCs w:val="18"/>
        </w:rPr>
        <w:t>备注：1.竞赛主办单位在主办或者承办单位中确定一个单位为竞赛补贴资金申请单位。竞赛有多个主办</w:t>
      </w:r>
      <w:r>
        <w:rPr>
          <w:rFonts w:hint="eastAsia" w:ascii="仿宋_GB2312" w:hAnsi="仿宋_GB2312" w:eastAsia="仿宋_GB2312" w:cs="仿宋_GB2312"/>
          <w:b w:val="0"/>
          <w:bCs w:val="0"/>
          <w:color w:val="auto"/>
          <w:sz w:val="18"/>
          <w:szCs w:val="18"/>
          <w:lang w:eastAsia="zh-CN"/>
        </w:rPr>
        <w:t>、承办、协办</w:t>
      </w:r>
      <w:r>
        <w:rPr>
          <w:rFonts w:hint="eastAsia" w:ascii="仿宋_GB2312" w:hAnsi="仿宋_GB2312" w:eastAsia="仿宋_GB2312" w:cs="仿宋_GB2312"/>
          <w:b w:val="0"/>
          <w:bCs w:val="0"/>
          <w:color w:val="auto"/>
          <w:sz w:val="18"/>
          <w:szCs w:val="18"/>
        </w:rPr>
        <w:t>单位的，需由所有</w:t>
      </w:r>
      <w:r>
        <w:rPr>
          <w:rFonts w:hint="eastAsia" w:ascii="仿宋_GB2312" w:hAnsi="仿宋_GB2312" w:eastAsia="仿宋_GB2312" w:cs="仿宋_GB2312"/>
          <w:b w:val="0"/>
          <w:bCs w:val="0"/>
          <w:color w:val="auto"/>
          <w:sz w:val="18"/>
          <w:szCs w:val="18"/>
          <w:lang w:eastAsia="zh-CN"/>
        </w:rPr>
        <w:t>非党政军群团的</w:t>
      </w:r>
      <w:r>
        <w:rPr>
          <w:rFonts w:hint="eastAsia" w:ascii="仿宋_GB2312" w:hAnsi="仿宋_GB2312" w:eastAsia="仿宋_GB2312" w:cs="仿宋_GB2312"/>
          <w:b w:val="0"/>
          <w:bCs w:val="0"/>
          <w:color w:val="auto"/>
          <w:sz w:val="18"/>
          <w:szCs w:val="18"/>
        </w:rPr>
        <w:t>主办</w:t>
      </w:r>
      <w:r>
        <w:rPr>
          <w:rFonts w:hint="eastAsia" w:ascii="仿宋_GB2312" w:hAnsi="仿宋_GB2312" w:eastAsia="仿宋_GB2312" w:cs="仿宋_GB2312"/>
          <w:b w:val="0"/>
          <w:bCs w:val="0"/>
          <w:color w:val="auto"/>
          <w:sz w:val="18"/>
          <w:szCs w:val="18"/>
          <w:lang w:eastAsia="zh-CN"/>
        </w:rPr>
        <w:t>、承办、协办</w:t>
      </w:r>
      <w:r>
        <w:rPr>
          <w:rFonts w:hint="eastAsia" w:ascii="仿宋_GB2312" w:hAnsi="仿宋_GB2312" w:eastAsia="仿宋_GB2312" w:cs="仿宋_GB2312"/>
          <w:b w:val="0"/>
          <w:bCs w:val="0"/>
          <w:color w:val="auto"/>
          <w:sz w:val="18"/>
          <w:szCs w:val="18"/>
        </w:rPr>
        <w:t>单位共同确定申请单位，</w:t>
      </w:r>
      <w:r>
        <w:rPr>
          <w:rFonts w:hint="eastAsia" w:ascii="仿宋_GB2312" w:hAnsi="仿宋_GB2312" w:eastAsia="仿宋_GB2312" w:cs="仿宋_GB2312"/>
          <w:b w:val="0"/>
          <w:bCs w:val="0"/>
          <w:color w:val="auto"/>
          <w:sz w:val="18"/>
          <w:szCs w:val="18"/>
          <w:lang w:eastAsia="zh-CN"/>
        </w:rPr>
        <w:t>并提交协商一致证明，由该</w:t>
      </w:r>
      <w:r>
        <w:rPr>
          <w:rFonts w:hint="eastAsia" w:ascii="仿宋_GB2312" w:hAnsi="仿宋_GB2312" w:eastAsia="仿宋_GB2312" w:cs="仿宋_GB2312"/>
          <w:b w:val="0"/>
          <w:bCs w:val="0"/>
          <w:color w:val="auto"/>
          <w:sz w:val="18"/>
          <w:szCs w:val="18"/>
        </w:rPr>
        <w:t>确定申请单位在“</w:t>
      </w:r>
      <w:r>
        <w:rPr>
          <w:rFonts w:hint="eastAsia" w:ascii="仿宋_GB2312" w:hAnsi="仿宋_GB2312" w:eastAsia="仿宋_GB2312" w:cs="仿宋_GB2312"/>
          <w:b w:val="0"/>
          <w:bCs w:val="0"/>
          <w:color w:val="auto"/>
          <w:sz w:val="18"/>
          <w:szCs w:val="18"/>
          <w:lang w:eastAsia="zh-CN"/>
        </w:rPr>
        <w:t>申请</w:t>
      </w:r>
      <w:r>
        <w:rPr>
          <w:rFonts w:hint="eastAsia" w:ascii="仿宋_GB2312" w:hAnsi="仿宋_GB2312" w:eastAsia="仿宋_GB2312" w:cs="仿宋_GB2312"/>
          <w:b w:val="0"/>
          <w:bCs w:val="0"/>
          <w:color w:val="auto"/>
          <w:sz w:val="18"/>
          <w:szCs w:val="18"/>
        </w:rPr>
        <w:t>意见”栏中盖章确认。2.接受竞赛补贴单位账户名须与申请单位名称一致。</w:t>
      </w:r>
    </w:p>
    <w:sectPr>
      <w:footerReference r:id="rId3" w:type="default"/>
      <w:footerReference r:id="rId4" w:type="even"/>
      <w:pgSz w:w="11900" w:h="16838"/>
      <w:pgMar w:top="2098" w:right="1474" w:bottom="1984" w:left="1588" w:header="720" w:footer="720"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sz w:val="21"/>
        <w:szCs w:val="21"/>
      </w:rPr>
    </w:pPr>
  </w:p>
  <w:p>
    <w:pPr>
      <w:pStyle w:val="3"/>
      <w:rPr>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EndPr>
      <w:rPr>
        <w:sz w:val="21"/>
        <w:szCs w:val="21"/>
      </w:rPr>
    </w:sdtEndPr>
    <w:sdtContent>
      <w:p>
        <w:pPr>
          <w:pStyle w:val="3"/>
          <w:rPr>
            <w:sz w:val="21"/>
            <w:szCs w:val="21"/>
          </w:rPr>
        </w:pPr>
        <w:r>
          <w:rPr>
            <w:rFonts w:hint="eastAsia"/>
            <w:sz w:val="21"/>
            <w:szCs w:val="21"/>
          </w:rPr>
          <w:t>—</w:t>
        </w:r>
        <w:r>
          <w:rPr>
            <w:sz w:val="21"/>
            <w:szCs w:val="21"/>
          </w:rPr>
          <w:fldChar w:fldCharType="begin"/>
        </w:r>
        <w:r>
          <w:rPr>
            <w:sz w:val="21"/>
            <w:szCs w:val="21"/>
          </w:rPr>
          <w:instrText xml:space="preserve">PAGE   \* MERGEFORMAT</w:instrText>
        </w:r>
        <w:r>
          <w:rPr>
            <w:sz w:val="21"/>
            <w:szCs w:val="21"/>
          </w:rPr>
          <w:fldChar w:fldCharType="separate"/>
        </w:r>
        <w:r>
          <w:rPr>
            <w:sz w:val="21"/>
            <w:szCs w:val="21"/>
          </w:rPr>
          <w:t>2</w:t>
        </w:r>
        <w:r>
          <w:rPr>
            <w:sz w:val="21"/>
            <w:szCs w:val="21"/>
          </w:rPr>
          <w:fldChar w:fldCharType="end"/>
        </w:r>
        <w:r>
          <w:rPr>
            <w:rFonts w:hint="eastAsia"/>
            <w:sz w:val="21"/>
            <w:szCs w:val="21"/>
          </w:rPr>
          <w:t>—</w:t>
        </w:r>
      </w:p>
    </w:sdtContent>
  </w:sdt>
  <w:p>
    <w:pPr>
      <w:pStyle w:val="3"/>
    </w:pP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4YjBjMmJkMGI1NGNlMmRkYjc1ZmMyMjM2NGRjYzIifQ=="/>
  </w:docVars>
  <w:rsids>
    <w:rsidRoot w:val="1F9E0217"/>
    <w:rsid w:val="00306313"/>
    <w:rsid w:val="003653F3"/>
    <w:rsid w:val="008C5894"/>
    <w:rsid w:val="00B0602E"/>
    <w:rsid w:val="00D67C44"/>
    <w:rsid w:val="137807FA"/>
    <w:rsid w:val="1CEE400D"/>
    <w:rsid w:val="1F0FCF07"/>
    <w:rsid w:val="1F9E0217"/>
    <w:rsid w:val="2BAFE386"/>
    <w:rsid w:val="303F652C"/>
    <w:rsid w:val="3D78C01C"/>
    <w:rsid w:val="444A4168"/>
    <w:rsid w:val="49516880"/>
    <w:rsid w:val="6ACFE050"/>
    <w:rsid w:val="6E26398F"/>
    <w:rsid w:val="71E17DBC"/>
    <w:rsid w:val="77EFDFF2"/>
    <w:rsid w:val="7BFEAED7"/>
    <w:rsid w:val="7EDF62E9"/>
    <w:rsid w:val="7FEBA9C6"/>
    <w:rsid w:val="7FFE80C1"/>
    <w:rsid w:val="9ABDD596"/>
    <w:rsid w:val="B3DB9CA9"/>
    <w:rsid w:val="BEFF3CED"/>
    <w:rsid w:val="BF5CA305"/>
    <w:rsid w:val="F79CB76A"/>
    <w:rsid w:val="F79F3C88"/>
    <w:rsid w:val="F7F6CB07"/>
    <w:rsid w:val="FEB8F793"/>
    <w:rsid w:val="FF7FA25D"/>
    <w:rsid w:val="FFF30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keepNext/>
      <w:keepLines/>
      <w:spacing w:before="340" w:after="330" w:line="578" w:lineRule="auto"/>
      <w:outlineLvl w:val="0"/>
    </w:pPr>
    <w:rPr>
      <w:rFonts w:eastAsia="仿宋_GB2312"/>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spacing w:before="100" w:beforeAutospacing="1" w:after="100" w:afterAutospacing="1"/>
      <w:jc w:val="left"/>
    </w:pPr>
    <w:rPr>
      <w:kern w:val="0"/>
      <w:sz w:val="24"/>
    </w:rPr>
  </w:style>
  <w:style w:type="table" w:styleId="7">
    <w:name w:val="Table Grid"/>
    <w:basedOn w:val="6"/>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条2 Char Char"/>
    <w:link w:val="10"/>
    <w:qFormat/>
    <w:uiPriority w:val="0"/>
    <w:rPr>
      <w:rFonts w:ascii="Verdana" w:hAnsi="Verdana" w:eastAsia="黑体" w:cs="Verdana"/>
      <w:b/>
      <w:bCs/>
      <w:sz w:val="24"/>
      <w:szCs w:val="24"/>
      <w:lang w:eastAsia="en-US"/>
    </w:rPr>
  </w:style>
  <w:style w:type="paragraph" w:customStyle="1" w:styleId="10">
    <w:name w:val="条2"/>
    <w:basedOn w:val="1"/>
    <w:link w:val="9"/>
    <w:qFormat/>
    <w:uiPriority w:val="0"/>
    <w:pPr>
      <w:outlineLvl w:val="2"/>
    </w:pPr>
    <w:rPr>
      <w:rFonts w:ascii="Verdana" w:hAnsi="Verdana" w:eastAsia="黑体" w:cs="Verdana"/>
      <w:b/>
      <w:bCs/>
      <w:sz w:val="24"/>
      <w:szCs w:val="24"/>
      <w:lang w:eastAsia="en-US"/>
    </w:rPr>
  </w:style>
  <w:style w:type="paragraph" w:customStyle="1" w:styleId="11">
    <w:name w:val="彩色列表 - 强调文字颜色 11"/>
    <w:basedOn w:val="1"/>
    <w:qFormat/>
    <w:uiPriority w:val="34"/>
    <w:pPr>
      <w:ind w:firstLine="420" w:firstLineChars="200"/>
    </w:pPr>
    <w:rPr>
      <w:rFonts w:ascii="Calibri" w:hAnsi="Calibri"/>
    </w:rPr>
  </w:style>
  <w:style w:type="paragraph" w:customStyle="1" w:styleId="12">
    <w:name w:val="Revision"/>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433</Words>
  <Characters>435</Characters>
  <Lines>34</Lines>
  <Paragraphs>9</Paragraphs>
  <TotalTime>0</TotalTime>
  <ScaleCrop>false</ScaleCrop>
  <LinksUpToDate>false</LinksUpToDate>
  <CharactersWithSpaces>533</CharactersWithSpaces>
  <Application>WPS Office_11.8.2.12128_F1E327BC-269C-435d-A152-05C5408002CA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2022-05-01T16:00:00Z</dcterms:created>
  <dc:creator>jjj</dc:creator>
  <cp:lastModifiedBy>rcj</cp:lastModifiedBy>
  <cp:lastPrinted>2024-06-09T00:00:00Z</cp:lastPrinted>
  <dcterms:modified xsi:type="dcterms:W3CDTF">2024-09-27T14:31:19Z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2052-11.8.2.12128</vt:lpwstr>
  </property>
  <property fmtid="{D5CDD505-2E9C-101B-9397-08002B2CF9AE}" pid="3" name="ICV">
    <vt:lpwstr>8C5CFA4A7B68414F8804629CFEF53F3B</vt:lpwstr>
  </property>
</Properties>
</file>