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widowControl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widowControl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深圳市认定机构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及确认点相关信息</w:t>
      </w:r>
    </w:p>
    <w:p>
      <w:pPr>
        <w:adjustRightInd w:val="0"/>
        <w:snapToGrid w:val="0"/>
        <w:spacing w:line="560" w:lineRule="exact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（更新时间：2024年9月）</w:t>
      </w:r>
    </w:p>
    <w:tbl>
      <w:tblPr>
        <w:tblStyle w:val="5"/>
        <w:tblW w:w="105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5027"/>
        <w:gridCol w:w="1616"/>
        <w:gridCol w:w="1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教师资格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认定机构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确认点</w:t>
            </w:r>
          </w:p>
        </w:tc>
        <w:tc>
          <w:tcPr>
            <w:tcW w:w="5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办公和现场确认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认定机构办公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电话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0755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网址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深圳市教育局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办公地址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福田区福中路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13号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（不受理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现场报名和确认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，现场确认由各区教育局负责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83538450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23999704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82572074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82724669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http://szeb.sz.gov.cn/home/xxgk/flzy/gggs/index.html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福田区教育局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办公地址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：福田区新洲九街6号福田区教育局机关党委（人事科）703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福田区政务服务中心综合窗口（福田区深南大道1006号国际创新中心F座3楼；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2.河套深港科技创新合作区e站通综合服务中心综合窗口（福田区福田保税区市花路1-8号。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23919812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https://www.szftedu.cn/xxgk/tzgg/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罗湖区教育局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办公地址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：罗湖区贝丽北路1号罗湖区教育局党建人事科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罗湖区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政务服务中心（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罗湖区经二路48号罗湖体育中心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4"/>
                <w:szCs w:val="24"/>
                <w:vertAlign w:val="baseline"/>
              </w:rPr>
              <w:t>22185677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http://www.szlh.gov.cn/lhjyjdds/gkmlpt/index#12152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南山区教育局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办公地址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：南山区南山大道2072号教育信息大厦A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教师资格认定管理中心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南山区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政务服务中心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（深圳湾体育中心东南侧独栋楼房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南山区政务服务中心创新广场服务厅（南山区白石路3069号深圳湾科技生态园9栋A座B3层南山区行政服务大厅创新广场服务厅综合窗口）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南山区政务服务中心创智云城服务厅（南山区西丽街道创智云城A3栋3楼创智云城服务厅）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26486245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https://www.szns.gov.cn/bsfw/ztfw/jypx/tzgg28/index.html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盐田区教育局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办公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和现场确认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地址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盐田区海景二路1088号工青妇活动中心111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室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25228531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http://www.yantian.gov.cn/cn/service/jypx/jszgrd/jszgrd/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宝安区教育局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办公地址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：宝安区新安街道洪文路1号宝安区教育局5号楼805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宝安区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政务服务中心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（宝安大道与罗田路交汇处的宝体中心综合训练馆一楼）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27750519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https://www.baoan.gov.cn/jyj/zwgk/qt/tzgg/index.html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龙岗区教育局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办公地址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：龙岗区清林中路213号教育综合大厦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室人事科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区政务服务中心（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龙岗区中心城龙翔大道8033-1号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551913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84583871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http://www.lg.gov.cn/zwfw/zdfw/zjbl/cyzgl/jszgz/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龙华区教育局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办公地址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：龙华区五和大道与荣樟路交叉口锦绣科学园三期D栋16B02组织人事科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龙华区政务服务中心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龙华区龙华大道2281号国鸿大厦A座大厅一楼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23336321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http://www.szlhq.gov.cn/bmxxgk/jyj/dtxx_124232/tzgg_124234/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坪山区教育局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4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办公地址：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坪山区坪山大道5068号4楼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坪山区政务服务中心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（坪山区龙田街道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金牛西路12号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4"/>
                <w:szCs w:val="24"/>
                <w:vertAlign w:val="baseline"/>
              </w:rPr>
              <w:t>84622408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http://www.szpsq.gov.cn/psqjy/gkmlpt/index#16138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  <w:t>光明区教育局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确认点）</w:t>
            </w:r>
          </w:p>
        </w:tc>
        <w:tc>
          <w:tcPr>
            <w:tcW w:w="5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办公地址：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光明区光明街道牛山路33号公共服务平台9 楼光明区教育局931室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现场确认地址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确认期间开放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光明区政务服务中心（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光明区牛山路33号公共服务平台一楼行政服务大厅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88219572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https://www.szgm.gov.cn/xxgk/xqgwhxxgkml/gzgg/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zZmFlN2U0MWEwMTNmYzkzNmM0ZWJmZjIwZmE2MWYifQ=="/>
  </w:docVars>
  <w:rsids>
    <w:rsidRoot w:val="51F141EF"/>
    <w:rsid w:val="1B5752C9"/>
    <w:rsid w:val="43DE72B5"/>
    <w:rsid w:val="51F141EF"/>
    <w:rsid w:val="5E5D0C10"/>
    <w:rsid w:val="6322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jc w:val="left"/>
    </w:pPr>
    <w:rPr>
      <w:rFonts w:ascii="楷体_GB2312" w:eastAsia="楷体_GB2312" w:cs="宋体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  <w:style w:type="character" w:styleId="8">
    <w:name w:val="Hyperlink"/>
    <w:qFormat/>
    <w:uiPriority w:val="0"/>
    <w:rPr>
      <w:rFonts w:ascii="Calibri" w:hAnsi="Calibri" w:eastAsia="宋体" w:cs="Times New Roman"/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825</Words>
  <Characters>1415</Characters>
  <Lines>0</Lines>
  <Paragraphs>0</Paragraphs>
  <TotalTime>0</TotalTime>
  <ScaleCrop>false</ScaleCrop>
  <LinksUpToDate>false</LinksUpToDate>
  <CharactersWithSpaces>1418</CharactersWithSpaces>
  <Application>WPS Office_11.8.2.12275_F1E327BC-269C-435d-A152-05C5408002CA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2023-04-06T16:29:00Z</dcterms:created>
  <dc:creator>刘大大</dc:creator>
  <cp:lastModifiedBy>阿姆斯特朗</cp:lastModifiedBy>
  <dcterms:modified xsi:type="dcterms:W3CDTF">2024-12-27T11:10:38Z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2052-11.8.2.12275</vt:lpwstr>
  </property>
  <property fmtid="{D5CDD505-2E9C-101B-9397-08002B2CF9AE}" pid="3" name="ICV">
    <vt:lpwstr>78511A6C4BC243AC93B76FDAB46C6F9D_13</vt:lpwstr>
  </property>
</Properties>
</file>