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2023 年罗湖区中小幼教育质量监测结果应用优秀案例</w:t>
      </w:r>
    </w:p>
    <w:p>
      <w:pPr>
        <w:jc w:val="center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评选活动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获奖名单</w:t>
      </w:r>
    </w:p>
    <w:p>
      <w:pPr>
        <w:ind w:firstLine="1285" w:firstLineChars="400"/>
        <w:jc w:val="both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（一</w:t>
      </w: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highlight w:val="none"/>
          <w:lang w:val="en-US" w:eastAsia="zh-CN"/>
        </w:rPr>
        <w:t>等奖7篇、二等奖11篇、三等奖17篇）</w:t>
      </w:r>
    </w:p>
    <w:tbl>
      <w:tblPr>
        <w:tblStyle w:val="3"/>
        <w:tblpPr w:leftFromText="180" w:rightFromText="180" w:vertAnchor="text" w:tblpXSpec="left" w:tblpY="1"/>
        <w:tblOverlap w:val="never"/>
        <w:tblW w:w="9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4553"/>
        <w:gridCol w:w="941"/>
        <w:gridCol w:w="2453"/>
        <w:gridCol w:w="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《专业引领心理特色，发展学生积极品质》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吴欣欣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深圳市淘金山小学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《监测结果运用的双驱路径构建与实践—以师幼互动质量提升为例》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段晓红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深圳市罗湖区托幼中心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《集团化办学过程性质量监测结果的运用》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李丹丹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罗湖区教工幼儿园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《监测引领，助推成长》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林欣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深圳市螺岭外国语实验学校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《构建全员积极心理健康教育体系，打造心育专业队伍提升锦田心育质量》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黄慧坚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深圳市锦田小学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《启动classin引擎， 让“教”下有路，“研”中有光》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李艳芳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深圳市水田小学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《监测明晰问题，教研推动提升》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廖娅娣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深圳市罗湖区清秀幼教集团金鹏幼儿园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《整合力量，细化过程》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邓莉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深圳市螺岭外国语实验学校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《小学数学高段“三阶五步法”解决问题策略的探究》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朱小燕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深圳市大望学校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《共读中渗透方法，活动中培养兴趣——小学高学段学生阅读兴趣培养策略研究》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杨梓豪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方正楷体_GB2312" w:hAnsi="方正楷体_GB2312" w:eastAsia="方正楷体_GB2312" w:cs="方正楷体_GB2312"/>
                <w:lang w:val="en-US" w:eastAsia="zh-CN" w:bidi="ar"/>
              </w:rPr>
              <w:t>深圳市罗湖区清秀小学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《在建构活动中推动有效师幼互动的实践探索》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沈君燕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深圳海关机关服务中心幼儿园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《践行质量监测 共筑安全堡垒》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李思欣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深圳市罗湖区清秀幼教集团淘金山幼儿园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《监测助力教师环境创设质量的提升》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邓燕贞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深圳市罗湖区翠苑幼儿园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《幼儿园教育质量监测背景下关于幼儿观察的思考与实践》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深圳市罗湖区罗湖幼儿园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《过程性质量监测反馈结果支持下的幼儿园循证教研实践探索》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李菁菁 王梓谕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深圳市罗湖区清秀幼教集团荣悦幼儿园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《质量监测促提升结果运用扎实行》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柳霞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深圳市罗湖区安馨幼儿园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《以过程性质量监测结果为导向的班级语言区优化策略》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黄佩燕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深圳市罗湖区清秀幼教集团金岭幼儿园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《罗芳小学教育质量监测结果应用案例》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胡荣基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深圳市罗芳小学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《从“心”出发，为泰宁学子保驾护航》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徐靖雯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深圳市泰宁小学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《儿童视角下的邀请式户外环境调整案例》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贾晓丹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深圳市罗湖区泊林幼儿园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《优化幼儿园语言活动的措施及实践应用-基于幼儿园过程性教育质量监测结果报告》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田玉爱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深圳市罗湖区罗湖幼儿园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《以监测结果应用推进音乐活动质量》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罗玲玲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深圳市罗湖区安馨幼儿园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《借助质量监测结果促进幼儿美术教育中的个性化表达》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  霞 尹永庭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深圳市罗湖区清秀幼教集团荣悦幼儿园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《基于学前教育质量监测结果应用的典型案例——以《清秀幼儿园积木区》为例》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黄香琴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《双向奔赴，办好家门口的学校》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李玉子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罗湖区螺岭集团仙桐实验小学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《学前质量监测下的优化过渡环节的策略研究》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刘丽娜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罗湖区教科院附属幼儿园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《区域活动中教师支架策略研究——以小班《语言区材料优化》为例》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谢文青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《激发学生学习兴趣提高数学教学质量》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轩素梅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深圳市罗湖教科院附属学校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《以质量监测结果，整校推进学生素养提升——基于2021年国家义务教育质量监测结果应用案例研究》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黄志英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深圳市泰宁小学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《健康意识 健康家庭 健康学生 健康校园》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张雷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深圳市罗湖区景园实验小学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《聚焦师幼互动，提升保教质量》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余梦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深圳市罗湖区莲南小学附属幼儿园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《基于小学四年级生活满意度及耐挫性的教育质量监测结果应用案例》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吴梦婷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深圳市罗芳小学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《基于儿童立场的幼儿园科学区环境创设》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章丽 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深圳市罗湖区清秀幼教集团雅乐幼儿园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《“D+33”教学模式显优势，“思乐课堂”绽光芒》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李艳芳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深圳市水田小学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《诊断促反思，靶向施策略》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陈涵</w:t>
            </w: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深圳市罗湖区百草园幼儿园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jc w:val="both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altName w:val="楷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C6166"/>
    <w:rsid w:val="36CC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5">
    <w:name w:val="font51"/>
    <w:basedOn w:val="4"/>
    <w:qFormat/>
    <w:uiPriority w:val="0"/>
    <w:rPr>
      <w:rFonts w:hint="eastAsia" w:ascii="方正楷体_GB2312" w:hAnsi="方正楷体_GB2312" w:eastAsia="方正楷体_GB2312" w:cs="方正楷体_GB2312"/>
      <w:color w:val="000000"/>
      <w:sz w:val="21"/>
      <w:szCs w:val="21"/>
      <w:u w:val="none"/>
    </w:rPr>
  </w:style>
  <w:style w:type="character" w:customStyle="1" w:styleId="6">
    <w:name w:val="font61"/>
    <w:basedOn w:val="4"/>
    <w:qFormat/>
    <w:uiPriority w:val="0"/>
    <w:rPr>
      <w:rFonts w:hint="eastAsia" w:ascii="方正楷体_GB2312" w:hAnsi="方正楷体_GB2312" w:eastAsia="方正楷体_GB2312" w:cs="方正楷体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2024-02-20T14:49:00Z</dcterms:created>
  <dc:creator>h</dc:creator>
  <cp:lastModifiedBy>h</cp:lastModifiedBy>
  <dcterms:modified xsi:type="dcterms:W3CDTF">2024-02-20T14:49:42Z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