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7173" w:rsidRDefault="00D17173" w:rsidP="00D17173">
      <w:pPr>
        <w:rPr>
          <w:rFonts w:ascii="黑体" w:eastAsia="黑体"/>
          <w:color w:val="000000"/>
          <w:sz w:val="32"/>
          <w:szCs w:val="32"/>
        </w:rPr>
      </w:pPr>
      <w:r>
        <w:rPr>
          <w:rFonts w:ascii="黑体" w:eastAsia="黑体" w:hint="eastAsia"/>
          <w:color w:val="000000"/>
          <w:sz w:val="32"/>
          <w:szCs w:val="32"/>
        </w:rPr>
        <w:t>附件</w:t>
      </w:r>
      <w:r>
        <w:rPr>
          <w:rFonts w:ascii="黑体" w:eastAsia="黑体"/>
          <w:color w:val="000000"/>
          <w:sz w:val="32"/>
          <w:szCs w:val="32"/>
        </w:rPr>
        <w:t>3</w:t>
      </w:r>
    </w:p>
    <w:p w:rsidR="00560E02" w:rsidRDefault="00560E02">
      <w:pPr>
        <w:jc w:val="center"/>
        <w:rPr>
          <w:rFonts w:ascii="宋体" w:hAnsi="宋体"/>
          <w:b/>
          <w:sz w:val="44"/>
          <w:szCs w:val="44"/>
        </w:rPr>
      </w:pPr>
    </w:p>
    <w:p w:rsidR="00560E02" w:rsidRDefault="00184931">
      <w:pPr>
        <w:jc w:val="center"/>
        <w:rPr>
          <w:rFonts w:ascii="宋体" w:hAnsi="宋体"/>
          <w:b/>
          <w:sz w:val="44"/>
          <w:szCs w:val="44"/>
        </w:rPr>
      </w:pPr>
      <w:r>
        <w:rPr>
          <w:rFonts w:ascii="宋体" w:hAnsi="宋体" w:hint="eastAsia"/>
          <w:b/>
          <w:sz w:val="44"/>
          <w:szCs w:val="44"/>
        </w:rPr>
        <w:t>罗湖区重点产业项目遴选办法</w:t>
      </w:r>
    </w:p>
    <w:p w:rsidR="00560E02" w:rsidRDefault="00184931">
      <w:pPr>
        <w:jc w:val="center"/>
        <w:rPr>
          <w:rFonts w:ascii="宋体" w:hAnsi="宋体"/>
          <w:b/>
          <w:sz w:val="44"/>
          <w:szCs w:val="44"/>
        </w:rPr>
      </w:pPr>
      <w:r>
        <w:rPr>
          <w:rFonts w:ascii="宋体" w:hAnsi="宋体" w:hint="eastAsia"/>
          <w:b/>
          <w:sz w:val="44"/>
          <w:szCs w:val="44"/>
        </w:rPr>
        <w:t>（征求意见稿）</w:t>
      </w:r>
    </w:p>
    <w:p w:rsidR="00560E02" w:rsidRDefault="00560E02">
      <w:pPr>
        <w:jc w:val="center"/>
        <w:rPr>
          <w:rFonts w:ascii="宋体" w:hAnsi="宋体"/>
          <w:sz w:val="44"/>
          <w:szCs w:val="44"/>
        </w:rPr>
      </w:pPr>
    </w:p>
    <w:p w:rsidR="00560E02" w:rsidRDefault="00184931">
      <w:pPr>
        <w:ind w:firstLineChars="200" w:firstLine="643"/>
        <w:rPr>
          <w:rFonts w:ascii="仿宋" w:eastAsia="仿宋" w:hAnsi="仿宋"/>
          <w:b/>
          <w:sz w:val="32"/>
          <w:szCs w:val="32"/>
        </w:rPr>
      </w:pPr>
      <w:r>
        <w:rPr>
          <w:rFonts w:ascii="仿宋" w:eastAsia="仿宋" w:hAnsi="仿宋" w:hint="eastAsia"/>
          <w:b/>
          <w:sz w:val="32"/>
          <w:szCs w:val="32"/>
        </w:rPr>
        <w:t>第一条【制定目的】</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为贯彻落实党的十九大精神，进一步推进土地供给侧结构性改革，推动产业转型升级</w:t>
      </w:r>
      <w:r>
        <w:rPr>
          <w:rFonts w:ascii="仿宋" w:eastAsia="仿宋" w:hAnsi="仿宋"/>
          <w:sz w:val="32"/>
          <w:szCs w:val="32"/>
        </w:rPr>
        <w:t>，根据《</w:t>
      </w:r>
      <w:r>
        <w:rPr>
          <w:rFonts w:ascii="仿宋" w:eastAsia="仿宋" w:hAnsi="仿宋" w:hint="eastAsia"/>
          <w:sz w:val="32"/>
          <w:szCs w:val="32"/>
        </w:rPr>
        <w:t>深圳市工业及其他产业用地供应管理办法</w:t>
      </w:r>
      <w:r>
        <w:rPr>
          <w:rFonts w:ascii="仿宋" w:eastAsia="仿宋" w:hAnsi="仿宋"/>
          <w:sz w:val="32"/>
          <w:szCs w:val="32"/>
        </w:rPr>
        <w:t>》（深府</w:t>
      </w:r>
      <w:proofErr w:type="gramStart"/>
      <w:r>
        <w:rPr>
          <w:rFonts w:ascii="仿宋" w:eastAsia="仿宋" w:hAnsi="仿宋" w:hint="eastAsia"/>
          <w:sz w:val="32"/>
          <w:szCs w:val="32"/>
        </w:rPr>
        <w:t>规</w:t>
      </w:r>
      <w:proofErr w:type="gramEnd"/>
      <w:r>
        <w:rPr>
          <w:rFonts w:ascii="仿宋" w:eastAsia="仿宋" w:hAnsi="仿宋"/>
          <w:sz w:val="32"/>
          <w:szCs w:val="32"/>
        </w:rPr>
        <w:t>〔</w:t>
      </w:r>
      <w:r>
        <w:rPr>
          <w:rFonts w:ascii="仿宋" w:eastAsia="仿宋" w:hAnsi="仿宋"/>
          <w:sz w:val="32"/>
          <w:szCs w:val="32"/>
        </w:rPr>
        <w:t>201</w:t>
      </w:r>
      <w:r>
        <w:rPr>
          <w:rFonts w:ascii="仿宋" w:eastAsia="仿宋" w:hAnsi="仿宋" w:hint="eastAsia"/>
          <w:sz w:val="32"/>
          <w:szCs w:val="32"/>
        </w:rPr>
        <w:t>9</w:t>
      </w:r>
      <w:r>
        <w:rPr>
          <w:rFonts w:ascii="仿宋" w:eastAsia="仿宋" w:hAnsi="仿宋"/>
          <w:sz w:val="32"/>
          <w:szCs w:val="32"/>
        </w:rPr>
        <w:t>〕</w:t>
      </w:r>
      <w:r>
        <w:rPr>
          <w:rFonts w:ascii="仿宋" w:eastAsia="仿宋" w:hAnsi="仿宋" w:hint="eastAsia"/>
          <w:sz w:val="32"/>
          <w:szCs w:val="32"/>
        </w:rPr>
        <w:t>4</w:t>
      </w:r>
      <w:r>
        <w:rPr>
          <w:rFonts w:ascii="仿宋" w:eastAsia="仿宋" w:hAnsi="仿宋"/>
          <w:sz w:val="32"/>
          <w:szCs w:val="32"/>
        </w:rPr>
        <w:t>号，以下简称《</w:t>
      </w:r>
      <w:r>
        <w:rPr>
          <w:rFonts w:ascii="仿宋" w:eastAsia="仿宋" w:hAnsi="仿宋" w:hint="eastAsia"/>
          <w:sz w:val="32"/>
          <w:szCs w:val="32"/>
        </w:rPr>
        <w:t>管理</w:t>
      </w:r>
      <w:r>
        <w:rPr>
          <w:rFonts w:ascii="仿宋" w:eastAsia="仿宋" w:hAnsi="仿宋"/>
          <w:sz w:val="32"/>
          <w:szCs w:val="32"/>
        </w:rPr>
        <w:t>办法》）及相关法律法规，结合我区实际，制定本办法。</w:t>
      </w:r>
    </w:p>
    <w:p w:rsidR="00560E02" w:rsidRDefault="00184931">
      <w:pPr>
        <w:widowControl/>
        <w:ind w:firstLineChars="200" w:firstLine="643"/>
        <w:rPr>
          <w:rFonts w:ascii="仿宋" w:eastAsia="仿宋" w:hAnsi="仿宋"/>
          <w:b/>
          <w:sz w:val="32"/>
          <w:szCs w:val="32"/>
        </w:rPr>
      </w:pPr>
      <w:r>
        <w:rPr>
          <w:rFonts w:ascii="仿宋" w:eastAsia="仿宋" w:hAnsi="仿宋" w:hint="eastAsia"/>
          <w:b/>
          <w:sz w:val="32"/>
          <w:szCs w:val="32"/>
        </w:rPr>
        <w:t>第二条【适用范围】</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本办法适用于罗湖区遴选区级重点产业项目的行为。</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本办法所称重点产业项目，是指经遴选认定的符合我市及我区产业政策、环境保护等要求，对我市及我区经济发展具有重大带动作用的产业项目。</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重点产业项目应至少符合下列条件之一：</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（一）在本行业中处于领先地位具有重大影响力或者品牌具有重大国际影响力的；</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（二）</w:t>
      </w:r>
      <w:r>
        <w:rPr>
          <w:rFonts w:ascii="仿宋" w:eastAsia="仿宋" w:hAnsi="仿宋"/>
          <w:sz w:val="32"/>
          <w:szCs w:val="32"/>
        </w:rPr>
        <w:t>经行业专家评审</w:t>
      </w:r>
      <w:r>
        <w:rPr>
          <w:rFonts w:ascii="仿宋" w:eastAsia="仿宋" w:hAnsi="仿宋" w:hint="eastAsia"/>
          <w:sz w:val="32"/>
          <w:szCs w:val="32"/>
        </w:rPr>
        <w:t>对我市及我区重点发展产业具有填补空白和完善产业</w:t>
      </w:r>
      <w:proofErr w:type="gramStart"/>
      <w:r>
        <w:rPr>
          <w:rFonts w:ascii="仿宋" w:eastAsia="仿宋" w:hAnsi="仿宋" w:hint="eastAsia"/>
          <w:sz w:val="32"/>
          <w:szCs w:val="32"/>
        </w:rPr>
        <w:t>链作用</w:t>
      </w:r>
      <w:proofErr w:type="gramEnd"/>
      <w:r>
        <w:rPr>
          <w:rFonts w:ascii="仿宋" w:eastAsia="仿宋" w:hAnsi="仿宋" w:hint="eastAsia"/>
          <w:sz w:val="32"/>
          <w:szCs w:val="32"/>
        </w:rPr>
        <w:t>或者核心技术专利处于国内外领先地位的；</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（三）市政府审定的其他项目类型。</w:t>
      </w:r>
    </w:p>
    <w:p w:rsidR="00560E02" w:rsidRDefault="00184931">
      <w:pPr>
        <w:widowControl/>
        <w:ind w:firstLineChars="200" w:firstLine="640"/>
        <w:rPr>
          <w:rFonts w:ascii="仿宋" w:eastAsia="仿宋" w:hAnsi="仿宋"/>
          <w:sz w:val="32"/>
          <w:szCs w:val="32"/>
        </w:rPr>
      </w:pPr>
      <w:r>
        <w:rPr>
          <w:rFonts w:ascii="仿宋" w:eastAsia="仿宋" w:hAnsi="仿宋"/>
          <w:sz w:val="32"/>
          <w:szCs w:val="32"/>
        </w:rPr>
        <w:lastRenderedPageBreak/>
        <w:t>重点产业项目还应符合</w:t>
      </w:r>
      <w:r>
        <w:rPr>
          <w:rFonts w:ascii="仿宋" w:eastAsia="仿宋" w:hAnsi="仿宋" w:hint="eastAsia"/>
          <w:sz w:val="32"/>
          <w:szCs w:val="32"/>
        </w:rPr>
        <w:t>罗湖区国民经济和社会发展规划及年度发展计划。</w:t>
      </w:r>
    </w:p>
    <w:p w:rsidR="00560E02" w:rsidRDefault="00184931">
      <w:pPr>
        <w:widowControl/>
        <w:ind w:firstLineChars="200" w:firstLine="643"/>
        <w:rPr>
          <w:rFonts w:ascii="仿宋" w:eastAsia="仿宋" w:hAnsi="仿宋"/>
          <w:b/>
          <w:sz w:val="32"/>
          <w:szCs w:val="32"/>
        </w:rPr>
      </w:pPr>
      <w:r>
        <w:rPr>
          <w:rFonts w:ascii="仿宋" w:eastAsia="仿宋" w:hAnsi="仿宋" w:hint="eastAsia"/>
          <w:b/>
          <w:sz w:val="32"/>
          <w:szCs w:val="32"/>
        </w:rPr>
        <w:t>第三条【意向用地单位条件</w:t>
      </w:r>
      <w:r>
        <w:rPr>
          <w:rFonts w:ascii="仿宋" w:eastAsia="仿宋" w:hAnsi="仿宋" w:hint="eastAsia"/>
          <w:b/>
          <w:sz w:val="32"/>
          <w:szCs w:val="32"/>
        </w:rPr>
        <w:t>1</w:t>
      </w:r>
      <w:r>
        <w:rPr>
          <w:rFonts w:ascii="仿宋" w:eastAsia="仿宋" w:hAnsi="仿宋" w:hint="eastAsia"/>
          <w:b/>
          <w:sz w:val="32"/>
          <w:szCs w:val="32"/>
        </w:rPr>
        <w:t>】</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申请</w:t>
      </w:r>
      <w:r>
        <w:rPr>
          <w:rFonts w:ascii="仿宋" w:eastAsia="仿宋" w:hAnsi="仿宋"/>
          <w:sz w:val="32"/>
          <w:szCs w:val="32"/>
        </w:rPr>
        <w:t>重点产业项目</w:t>
      </w:r>
      <w:r>
        <w:rPr>
          <w:rFonts w:ascii="仿宋" w:eastAsia="仿宋" w:hAnsi="仿宋" w:hint="eastAsia"/>
          <w:sz w:val="32"/>
          <w:szCs w:val="32"/>
        </w:rPr>
        <w:t>遴选</w:t>
      </w:r>
      <w:r>
        <w:rPr>
          <w:rFonts w:ascii="仿宋" w:eastAsia="仿宋" w:hAnsi="仿宋"/>
          <w:sz w:val="32"/>
          <w:szCs w:val="32"/>
        </w:rPr>
        <w:t>的单位应至少符合以下条件之一：</w:t>
      </w:r>
    </w:p>
    <w:p w:rsidR="00560E02" w:rsidRDefault="00184931">
      <w:pPr>
        <w:widowControl/>
        <w:ind w:firstLineChars="200" w:firstLine="640"/>
        <w:rPr>
          <w:rFonts w:ascii="仿宋" w:eastAsia="仿宋" w:hAnsi="仿宋"/>
          <w:sz w:val="32"/>
          <w:szCs w:val="32"/>
        </w:rPr>
      </w:pPr>
      <w:r>
        <w:rPr>
          <w:rFonts w:ascii="仿宋" w:eastAsia="仿宋" w:hAnsi="仿宋"/>
          <w:sz w:val="32"/>
          <w:szCs w:val="32"/>
        </w:rPr>
        <w:t>（一）注册经营满一年的企业，企业上一年度的产值规模（营业收入）不低于</w:t>
      </w:r>
      <w:r>
        <w:rPr>
          <w:rFonts w:ascii="仿宋" w:eastAsia="仿宋" w:hAnsi="仿宋"/>
          <w:sz w:val="32"/>
          <w:szCs w:val="32"/>
        </w:rPr>
        <w:t>10</w:t>
      </w:r>
      <w:r>
        <w:rPr>
          <w:rFonts w:ascii="仿宋" w:eastAsia="仿宋" w:hAnsi="仿宋"/>
          <w:sz w:val="32"/>
          <w:szCs w:val="32"/>
        </w:rPr>
        <w:t>亿元人民币</w:t>
      </w:r>
      <w:r>
        <w:rPr>
          <w:rFonts w:ascii="仿宋" w:eastAsia="仿宋" w:hAnsi="仿宋" w:hint="eastAsia"/>
          <w:sz w:val="32"/>
          <w:szCs w:val="32"/>
        </w:rPr>
        <w:t>。</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（二）</w:t>
      </w:r>
      <w:r>
        <w:rPr>
          <w:rFonts w:ascii="仿宋" w:eastAsia="仿宋" w:hAnsi="仿宋"/>
          <w:sz w:val="32"/>
          <w:szCs w:val="32"/>
        </w:rPr>
        <w:t>注册经营未满一</w:t>
      </w:r>
      <w:r>
        <w:rPr>
          <w:rFonts w:ascii="仿宋" w:eastAsia="仿宋" w:hAnsi="仿宋"/>
          <w:sz w:val="32"/>
          <w:szCs w:val="32"/>
        </w:rPr>
        <w:t>年的企业，其控股公司</w:t>
      </w:r>
      <w:proofErr w:type="gramStart"/>
      <w:r>
        <w:rPr>
          <w:rFonts w:ascii="仿宋" w:eastAsia="仿宋" w:hAnsi="仿宋" w:hint="eastAsia"/>
          <w:sz w:val="32"/>
          <w:szCs w:val="32"/>
        </w:rPr>
        <w:t>应注册</w:t>
      </w:r>
      <w:proofErr w:type="gramEnd"/>
      <w:r>
        <w:rPr>
          <w:rFonts w:ascii="仿宋" w:eastAsia="仿宋" w:hAnsi="仿宋" w:hint="eastAsia"/>
          <w:sz w:val="32"/>
          <w:szCs w:val="32"/>
        </w:rPr>
        <w:t>经营满一年且</w:t>
      </w:r>
      <w:r>
        <w:rPr>
          <w:rFonts w:ascii="仿宋" w:eastAsia="仿宋" w:hAnsi="仿宋"/>
          <w:sz w:val="32"/>
          <w:szCs w:val="32"/>
        </w:rPr>
        <w:t>上年度产值规模（营业收入）不低于</w:t>
      </w:r>
      <w:r>
        <w:rPr>
          <w:rFonts w:ascii="仿宋" w:eastAsia="仿宋" w:hAnsi="仿宋"/>
          <w:sz w:val="32"/>
          <w:szCs w:val="32"/>
        </w:rPr>
        <w:t>50</w:t>
      </w:r>
      <w:r>
        <w:rPr>
          <w:rFonts w:ascii="仿宋" w:eastAsia="仿宋" w:hAnsi="仿宋"/>
          <w:sz w:val="32"/>
          <w:szCs w:val="32"/>
        </w:rPr>
        <w:t>亿元人民币</w:t>
      </w:r>
      <w:r>
        <w:rPr>
          <w:rFonts w:ascii="仿宋" w:eastAsia="仿宋" w:hAnsi="仿宋" w:hint="eastAsia"/>
          <w:sz w:val="32"/>
          <w:szCs w:val="32"/>
        </w:rPr>
        <w:t>。</w:t>
      </w:r>
    </w:p>
    <w:p w:rsidR="00560E02" w:rsidRDefault="00184931">
      <w:pPr>
        <w:widowControl/>
        <w:ind w:firstLineChars="200" w:firstLine="64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三</w:t>
      </w:r>
      <w:r>
        <w:rPr>
          <w:rFonts w:ascii="仿宋" w:eastAsia="仿宋" w:hAnsi="仿宋"/>
          <w:sz w:val="32"/>
          <w:szCs w:val="32"/>
        </w:rPr>
        <w:t>）</w:t>
      </w:r>
      <w:r>
        <w:rPr>
          <w:rFonts w:ascii="仿宋" w:eastAsia="仿宋" w:hAnsi="仿宋" w:hint="eastAsia"/>
          <w:sz w:val="32"/>
          <w:szCs w:val="32"/>
        </w:rPr>
        <w:t>参与联合</w:t>
      </w:r>
      <w:proofErr w:type="gramStart"/>
      <w:r>
        <w:rPr>
          <w:rFonts w:ascii="仿宋" w:eastAsia="仿宋" w:hAnsi="仿宋" w:hint="eastAsia"/>
          <w:sz w:val="32"/>
          <w:szCs w:val="32"/>
        </w:rPr>
        <w:t>招拍挂</w:t>
      </w:r>
      <w:proofErr w:type="gramEnd"/>
      <w:r>
        <w:rPr>
          <w:rFonts w:ascii="仿宋" w:eastAsia="仿宋" w:hAnsi="仿宋" w:hint="eastAsia"/>
          <w:sz w:val="32"/>
          <w:szCs w:val="32"/>
        </w:rPr>
        <w:t>的单位应</w:t>
      </w:r>
      <w:proofErr w:type="gramStart"/>
      <w:r>
        <w:rPr>
          <w:rFonts w:ascii="仿宋" w:eastAsia="仿宋" w:hAnsi="仿宋" w:hint="eastAsia"/>
          <w:sz w:val="32"/>
          <w:szCs w:val="32"/>
        </w:rPr>
        <w:t>系注册</w:t>
      </w:r>
      <w:proofErr w:type="gramEnd"/>
      <w:r>
        <w:rPr>
          <w:rFonts w:ascii="仿宋" w:eastAsia="仿宋" w:hAnsi="仿宋" w:hint="eastAsia"/>
          <w:sz w:val="32"/>
          <w:szCs w:val="32"/>
        </w:rPr>
        <w:t>经营满一年的企业，且企业上一年度的产值规模（营业收入）不低于</w:t>
      </w:r>
      <w:r>
        <w:rPr>
          <w:rFonts w:ascii="仿宋" w:eastAsia="仿宋" w:hAnsi="仿宋" w:hint="eastAsia"/>
          <w:sz w:val="32"/>
          <w:szCs w:val="32"/>
        </w:rPr>
        <w:t>3</w:t>
      </w:r>
      <w:r>
        <w:rPr>
          <w:rFonts w:ascii="仿宋" w:eastAsia="仿宋" w:hAnsi="仿宋" w:hint="eastAsia"/>
          <w:sz w:val="32"/>
          <w:szCs w:val="32"/>
        </w:rPr>
        <w:t>亿元人民币。</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（四）区政府审定的其他符合罗湖</w:t>
      </w:r>
      <w:proofErr w:type="gramStart"/>
      <w:r>
        <w:rPr>
          <w:rFonts w:ascii="仿宋" w:eastAsia="仿宋" w:hAnsi="仿宋" w:hint="eastAsia"/>
          <w:sz w:val="32"/>
          <w:szCs w:val="32"/>
        </w:rPr>
        <w:t>区产业</w:t>
      </w:r>
      <w:proofErr w:type="gramEnd"/>
      <w:r>
        <w:rPr>
          <w:rFonts w:ascii="仿宋" w:eastAsia="仿宋" w:hAnsi="仿宋" w:hint="eastAsia"/>
          <w:sz w:val="32"/>
          <w:szCs w:val="32"/>
        </w:rPr>
        <w:t>发展方向的企业。</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在经重点产业项目</w:t>
      </w:r>
      <w:proofErr w:type="gramStart"/>
      <w:r>
        <w:rPr>
          <w:rFonts w:ascii="仿宋" w:eastAsia="仿宋" w:hAnsi="仿宋" w:hint="eastAsia"/>
          <w:sz w:val="32"/>
          <w:szCs w:val="32"/>
        </w:rPr>
        <w:t>遴选并</w:t>
      </w:r>
      <w:r>
        <w:rPr>
          <w:rFonts w:ascii="仿宋" w:eastAsia="仿宋" w:hAnsi="仿宋"/>
          <w:sz w:val="32"/>
          <w:szCs w:val="32"/>
        </w:rPr>
        <w:t>竞得</w:t>
      </w:r>
      <w:proofErr w:type="gramEnd"/>
      <w:r>
        <w:rPr>
          <w:rFonts w:ascii="仿宋" w:eastAsia="仿宋" w:hAnsi="仿宋"/>
          <w:sz w:val="32"/>
          <w:szCs w:val="32"/>
        </w:rPr>
        <w:t>土地后</w:t>
      </w:r>
      <w:r>
        <w:rPr>
          <w:rFonts w:ascii="仿宋" w:eastAsia="仿宋" w:hAnsi="仿宋" w:hint="eastAsia"/>
          <w:sz w:val="32"/>
          <w:szCs w:val="32"/>
        </w:rPr>
        <w:t>，用地单位至迟应在三个月内满足注册经营地在罗湖区的要求，且</w:t>
      </w:r>
      <w:r>
        <w:rPr>
          <w:rFonts w:ascii="仿宋" w:eastAsia="仿宋" w:hAnsi="仿宋"/>
          <w:sz w:val="32"/>
          <w:szCs w:val="32"/>
        </w:rPr>
        <w:t>企业营业收入和纳税额</w:t>
      </w:r>
      <w:r>
        <w:rPr>
          <w:rFonts w:ascii="仿宋" w:eastAsia="仿宋" w:hAnsi="仿宋" w:hint="eastAsia"/>
          <w:sz w:val="32"/>
          <w:szCs w:val="32"/>
        </w:rPr>
        <w:t>应纳入罗湖区统计。</w:t>
      </w:r>
    </w:p>
    <w:p w:rsidR="00560E02" w:rsidRDefault="00184931">
      <w:pPr>
        <w:widowControl/>
        <w:ind w:firstLineChars="200" w:firstLine="643"/>
        <w:rPr>
          <w:rFonts w:ascii="仿宋" w:eastAsia="仿宋" w:hAnsi="仿宋"/>
          <w:b/>
          <w:sz w:val="32"/>
          <w:szCs w:val="32"/>
        </w:rPr>
      </w:pPr>
      <w:r>
        <w:rPr>
          <w:rFonts w:ascii="仿宋" w:eastAsia="仿宋" w:hAnsi="仿宋" w:hint="eastAsia"/>
          <w:b/>
          <w:sz w:val="32"/>
          <w:szCs w:val="32"/>
        </w:rPr>
        <w:t>第四条【意向用地单位条件</w:t>
      </w:r>
      <w:r>
        <w:rPr>
          <w:rFonts w:ascii="仿宋" w:eastAsia="仿宋" w:hAnsi="仿宋" w:hint="eastAsia"/>
          <w:b/>
          <w:sz w:val="32"/>
          <w:szCs w:val="32"/>
        </w:rPr>
        <w:t>2</w:t>
      </w:r>
      <w:r>
        <w:rPr>
          <w:rFonts w:ascii="仿宋" w:eastAsia="仿宋" w:hAnsi="仿宋" w:hint="eastAsia"/>
          <w:b/>
          <w:sz w:val="32"/>
          <w:szCs w:val="32"/>
        </w:rPr>
        <w:t>】</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申请重点产业项目遴选的单位除符合前条规定的条件外，年度纳税、</w:t>
      </w:r>
      <w:r>
        <w:rPr>
          <w:rFonts w:ascii="仿宋" w:eastAsia="仿宋" w:hAnsi="仿宋"/>
          <w:sz w:val="32"/>
          <w:szCs w:val="32"/>
        </w:rPr>
        <w:t>产值规模（</w:t>
      </w:r>
      <w:r>
        <w:rPr>
          <w:rFonts w:ascii="仿宋" w:eastAsia="仿宋" w:hAnsi="仿宋" w:hint="eastAsia"/>
          <w:sz w:val="32"/>
          <w:szCs w:val="32"/>
        </w:rPr>
        <w:t>营业收入</w:t>
      </w:r>
      <w:r>
        <w:rPr>
          <w:rFonts w:ascii="仿宋" w:eastAsia="仿宋" w:hAnsi="仿宋"/>
          <w:sz w:val="32"/>
          <w:szCs w:val="32"/>
        </w:rPr>
        <w:t>）</w:t>
      </w:r>
      <w:r w:rsidR="00C92814">
        <w:rPr>
          <w:rFonts w:ascii="仿宋" w:eastAsia="仿宋" w:hAnsi="仿宋" w:hint="eastAsia"/>
          <w:sz w:val="32"/>
          <w:szCs w:val="32"/>
        </w:rPr>
        <w:t>、</w:t>
      </w:r>
      <w:r w:rsidR="00C92814">
        <w:rPr>
          <w:rFonts w:ascii="仿宋" w:eastAsia="仿宋" w:hAnsi="仿宋"/>
          <w:sz w:val="32"/>
          <w:szCs w:val="32"/>
        </w:rPr>
        <w:t>产出效率</w:t>
      </w:r>
      <w:r>
        <w:rPr>
          <w:rFonts w:ascii="仿宋" w:eastAsia="仿宋" w:hAnsi="仿宋" w:hint="eastAsia"/>
          <w:sz w:val="32"/>
          <w:szCs w:val="32"/>
        </w:rPr>
        <w:t>承诺应符合以下规定：</w:t>
      </w:r>
    </w:p>
    <w:p w:rsidR="00560E02" w:rsidRDefault="00184931">
      <w:pPr>
        <w:widowControl/>
        <w:numPr>
          <w:ilvl w:val="0"/>
          <w:numId w:val="1"/>
        </w:numPr>
        <w:ind w:firstLineChars="200" w:firstLine="640"/>
        <w:rPr>
          <w:rFonts w:ascii="仿宋" w:eastAsia="仿宋" w:hAnsi="仿宋"/>
          <w:iCs/>
          <w:sz w:val="32"/>
          <w:szCs w:val="32"/>
        </w:rPr>
      </w:pPr>
      <w:r>
        <w:rPr>
          <w:rFonts w:ascii="仿宋" w:eastAsia="仿宋" w:hAnsi="仿宋" w:hint="eastAsia"/>
          <w:iCs/>
          <w:sz w:val="32"/>
          <w:szCs w:val="32"/>
        </w:rPr>
        <w:lastRenderedPageBreak/>
        <w:t>金融业企业应当承诺在竞得土地后第</w:t>
      </w:r>
      <w:r>
        <w:rPr>
          <w:rFonts w:ascii="仿宋" w:eastAsia="仿宋" w:hAnsi="仿宋"/>
          <w:iCs/>
          <w:sz w:val="32"/>
          <w:szCs w:val="32"/>
        </w:rPr>
        <w:t>1</w:t>
      </w:r>
      <w:r>
        <w:rPr>
          <w:rFonts w:ascii="仿宋" w:eastAsia="仿宋" w:hAnsi="仿宋"/>
          <w:iCs/>
          <w:sz w:val="32"/>
          <w:szCs w:val="32"/>
        </w:rPr>
        <w:t>个完整会计年度</w:t>
      </w:r>
      <w:r>
        <w:rPr>
          <w:rFonts w:ascii="仿宋" w:eastAsia="仿宋" w:hAnsi="仿宋" w:hint="eastAsia"/>
          <w:sz w:val="32"/>
          <w:szCs w:val="32"/>
        </w:rPr>
        <w:t>在辖区</w:t>
      </w:r>
      <w:r>
        <w:rPr>
          <w:rFonts w:ascii="仿宋" w:eastAsia="仿宋" w:hAnsi="仿宋" w:hint="eastAsia"/>
          <w:iCs/>
          <w:sz w:val="32"/>
          <w:szCs w:val="32"/>
        </w:rPr>
        <w:t>的纳税总额不低于</w:t>
      </w:r>
      <w:r>
        <w:rPr>
          <w:rFonts w:ascii="仿宋" w:eastAsia="仿宋" w:hAnsi="仿宋"/>
          <w:iCs/>
          <w:sz w:val="32"/>
          <w:szCs w:val="32"/>
        </w:rPr>
        <w:t>3</w:t>
      </w:r>
      <w:r>
        <w:rPr>
          <w:rFonts w:ascii="仿宋" w:eastAsia="仿宋" w:hAnsi="仿宋"/>
          <w:iCs/>
          <w:sz w:val="32"/>
          <w:szCs w:val="32"/>
        </w:rPr>
        <w:t>亿元</w:t>
      </w:r>
      <w:r>
        <w:rPr>
          <w:rFonts w:ascii="仿宋" w:eastAsia="仿宋" w:hAnsi="仿宋" w:hint="eastAsia"/>
          <w:iCs/>
          <w:sz w:val="32"/>
          <w:szCs w:val="32"/>
        </w:rPr>
        <w:t>人民币</w:t>
      </w:r>
      <w:r>
        <w:rPr>
          <w:rFonts w:ascii="仿宋" w:eastAsia="仿宋" w:hAnsi="仿宋"/>
          <w:iCs/>
          <w:sz w:val="32"/>
          <w:szCs w:val="32"/>
        </w:rPr>
        <w:t>，</w:t>
      </w:r>
      <w:r>
        <w:rPr>
          <w:rFonts w:ascii="仿宋" w:eastAsia="仿宋" w:hAnsi="仿宋" w:hint="eastAsia"/>
          <w:iCs/>
          <w:sz w:val="32"/>
          <w:szCs w:val="32"/>
        </w:rPr>
        <w:t>3</w:t>
      </w:r>
      <w:r>
        <w:rPr>
          <w:rFonts w:ascii="仿宋" w:eastAsia="仿宋" w:hAnsi="仿宋"/>
          <w:iCs/>
          <w:sz w:val="32"/>
          <w:szCs w:val="32"/>
        </w:rPr>
        <w:t>个完整会计年度</w:t>
      </w:r>
      <w:r>
        <w:rPr>
          <w:rFonts w:ascii="仿宋" w:eastAsia="仿宋" w:hAnsi="仿宋" w:hint="eastAsia"/>
          <w:iCs/>
          <w:sz w:val="32"/>
          <w:szCs w:val="32"/>
        </w:rPr>
        <w:t>内</w:t>
      </w:r>
      <w:r>
        <w:rPr>
          <w:rFonts w:ascii="仿宋" w:eastAsia="仿宋" w:hAnsi="仿宋" w:hint="eastAsia"/>
          <w:sz w:val="32"/>
          <w:szCs w:val="32"/>
        </w:rPr>
        <w:t>在辖区</w:t>
      </w:r>
      <w:r>
        <w:rPr>
          <w:rFonts w:ascii="仿宋" w:eastAsia="仿宋" w:hAnsi="仿宋" w:hint="eastAsia"/>
          <w:iCs/>
          <w:sz w:val="32"/>
          <w:szCs w:val="32"/>
        </w:rPr>
        <w:t>的纳税总额不低于</w:t>
      </w:r>
      <w:r>
        <w:rPr>
          <w:rFonts w:ascii="仿宋" w:eastAsia="仿宋" w:hAnsi="仿宋"/>
          <w:iCs/>
          <w:sz w:val="32"/>
          <w:szCs w:val="32"/>
        </w:rPr>
        <w:t>9</w:t>
      </w:r>
      <w:r>
        <w:rPr>
          <w:rFonts w:ascii="仿宋" w:eastAsia="仿宋" w:hAnsi="仿宋"/>
          <w:iCs/>
          <w:sz w:val="32"/>
          <w:szCs w:val="32"/>
        </w:rPr>
        <w:t>亿元</w:t>
      </w:r>
      <w:r>
        <w:rPr>
          <w:rFonts w:ascii="仿宋" w:eastAsia="仿宋" w:hAnsi="仿宋" w:hint="eastAsia"/>
          <w:iCs/>
          <w:sz w:val="32"/>
          <w:szCs w:val="32"/>
        </w:rPr>
        <w:t>人民币</w:t>
      </w:r>
      <w:r>
        <w:rPr>
          <w:rFonts w:ascii="仿宋" w:eastAsia="仿宋" w:hAnsi="仿宋"/>
          <w:iCs/>
          <w:sz w:val="32"/>
          <w:szCs w:val="32"/>
        </w:rPr>
        <w:t>，</w:t>
      </w:r>
      <w:r>
        <w:rPr>
          <w:rFonts w:ascii="仿宋" w:eastAsia="仿宋" w:hAnsi="仿宋" w:hint="eastAsia"/>
          <w:iCs/>
          <w:sz w:val="32"/>
          <w:szCs w:val="32"/>
        </w:rPr>
        <w:t>5</w:t>
      </w:r>
      <w:r>
        <w:rPr>
          <w:rFonts w:ascii="仿宋" w:eastAsia="仿宋" w:hAnsi="仿宋"/>
          <w:iCs/>
          <w:sz w:val="32"/>
          <w:szCs w:val="32"/>
        </w:rPr>
        <w:t>个完整会计年度</w:t>
      </w:r>
      <w:r>
        <w:rPr>
          <w:rFonts w:ascii="仿宋" w:eastAsia="仿宋" w:hAnsi="仿宋" w:hint="eastAsia"/>
          <w:iCs/>
          <w:sz w:val="32"/>
          <w:szCs w:val="32"/>
        </w:rPr>
        <w:t>内</w:t>
      </w:r>
      <w:r>
        <w:rPr>
          <w:rFonts w:ascii="仿宋" w:eastAsia="仿宋" w:hAnsi="仿宋" w:hint="eastAsia"/>
          <w:sz w:val="32"/>
          <w:szCs w:val="32"/>
        </w:rPr>
        <w:t>在辖区</w:t>
      </w:r>
      <w:r>
        <w:rPr>
          <w:rFonts w:ascii="仿宋" w:eastAsia="仿宋" w:hAnsi="仿宋" w:hint="eastAsia"/>
          <w:iCs/>
          <w:sz w:val="32"/>
          <w:szCs w:val="32"/>
        </w:rPr>
        <w:t>的纳税总额不低于</w:t>
      </w:r>
      <w:r>
        <w:rPr>
          <w:rFonts w:ascii="仿宋" w:eastAsia="仿宋" w:hAnsi="仿宋"/>
          <w:iCs/>
          <w:sz w:val="32"/>
          <w:szCs w:val="32"/>
        </w:rPr>
        <w:t>15</w:t>
      </w:r>
      <w:r>
        <w:rPr>
          <w:rFonts w:ascii="仿宋" w:eastAsia="仿宋" w:hAnsi="仿宋"/>
          <w:iCs/>
          <w:sz w:val="32"/>
          <w:szCs w:val="32"/>
        </w:rPr>
        <w:t>亿元</w:t>
      </w:r>
      <w:r>
        <w:rPr>
          <w:rFonts w:ascii="仿宋" w:eastAsia="仿宋" w:hAnsi="仿宋" w:hint="eastAsia"/>
          <w:iCs/>
          <w:sz w:val="32"/>
          <w:szCs w:val="32"/>
        </w:rPr>
        <w:t>人民币</w:t>
      </w:r>
      <w:r>
        <w:rPr>
          <w:rFonts w:ascii="仿宋" w:eastAsia="仿宋" w:hAnsi="仿宋"/>
          <w:iCs/>
          <w:sz w:val="32"/>
          <w:szCs w:val="32"/>
        </w:rPr>
        <w:t>；且承诺每年</w:t>
      </w:r>
      <w:r>
        <w:rPr>
          <w:rFonts w:ascii="仿宋" w:eastAsia="仿宋" w:hAnsi="仿宋" w:hint="eastAsia"/>
          <w:iCs/>
          <w:sz w:val="32"/>
          <w:szCs w:val="32"/>
        </w:rPr>
        <w:t>纳入</w:t>
      </w:r>
      <w:r>
        <w:rPr>
          <w:rFonts w:ascii="仿宋" w:eastAsia="仿宋" w:hAnsi="仿宋"/>
          <w:iCs/>
          <w:sz w:val="32"/>
          <w:szCs w:val="32"/>
        </w:rPr>
        <w:t>本区统计的产值规模（</w:t>
      </w:r>
      <w:r>
        <w:rPr>
          <w:rFonts w:ascii="仿宋" w:eastAsia="仿宋" w:hAnsi="仿宋" w:hint="eastAsia"/>
          <w:iCs/>
          <w:sz w:val="32"/>
          <w:szCs w:val="32"/>
        </w:rPr>
        <w:t>营业收入</w:t>
      </w:r>
      <w:r>
        <w:rPr>
          <w:rFonts w:ascii="仿宋" w:eastAsia="仿宋" w:hAnsi="仿宋"/>
          <w:iCs/>
          <w:sz w:val="32"/>
          <w:szCs w:val="32"/>
        </w:rPr>
        <w:t>）</w:t>
      </w:r>
      <w:r>
        <w:rPr>
          <w:rFonts w:ascii="仿宋" w:eastAsia="仿宋" w:hAnsi="仿宋" w:hint="eastAsia"/>
          <w:iCs/>
          <w:sz w:val="32"/>
          <w:szCs w:val="32"/>
        </w:rPr>
        <w:t>不低于</w:t>
      </w:r>
      <w:r>
        <w:rPr>
          <w:rFonts w:ascii="仿宋" w:eastAsia="仿宋" w:hAnsi="仿宋"/>
          <w:iCs/>
          <w:sz w:val="32"/>
          <w:szCs w:val="32"/>
        </w:rPr>
        <w:t>10</w:t>
      </w:r>
      <w:r>
        <w:rPr>
          <w:rFonts w:ascii="仿宋" w:eastAsia="仿宋" w:hAnsi="仿宋"/>
          <w:iCs/>
          <w:sz w:val="32"/>
          <w:szCs w:val="32"/>
        </w:rPr>
        <w:t>亿</w:t>
      </w:r>
      <w:r>
        <w:rPr>
          <w:rFonts w:ascii="仿宋" w:eastAsia="仿宋" w:hAnsi="仿宋" w:hint="eastAsia"/>
          <w:iCs/>
          <w:sz w:val="32"/>
          <w:szCs w:val="32"/>
        </w:rPr>
        <w:t>元</w:t>
      </w:r>
      <w:r>
        <w:rPr>
          <w:rFonts w:ascii="仿宋" w:eastAsia="仿宋" w:hAnsi="仿宋"/>
          <w:iCs/>
          <w:sz w:val="32"/>
          <w:szCs w:val="32"/>
        </w:rPr>
        <w:t>人民币</w:t>
      </w:r>
      <w:r>
        <w:rPr>
          <w:rFonts w:ascii="仿宋" w:eastAsia="仿宋" w:hAnsi="仿宋" w:hint="eastAsia"/>
          <w:iCs/>
          <w:sz w:val="32"/>
          <w:szCs w:val="32"/>
        </w:rPr>
        <w:t>，产出效率（年产值</w:t>
      </w:r>
      <w:r>
        <w:rPr>
          <w:rFonts w:ascii="仿宋" w:eastAsia="仿宋" w:hAnsi="仿宋"/>
          <w:iCs/>
          <w:sz w:val="32"/>
          <w:szCs w:val="32"/>
        </w:rPr>
        <w:t>/</w:t>
      </w:r>
      <w:r>
        <w:rPr>
          <w:rFonts w:ascii="仿宋" w:eastAsia="仿宋" w:hAnsi="仿宋" w:hint="eastAsia"/>
          <w:iCs/>
          <w:sz w:val="32"/>
          <w:szCs w:val="32"/>
        </w:rPr>
        <w:t>建筑</w:t>
      </w:r>
      <w:r>
        <w:rPr>
          <w:rFonts w:ascii="仿宋" w:eastAsia="仿宋" w:hAnsi="仿宋"/>
          <w:iCs/>
          <w:sz w:val="32"/>
          <w:szCs w:val="32"/>
        </w:rPr>
        <w:t>面积）不少于</w:t>
      </w:r>
      <w:r>
        <w:rPr>
          <w:rFonts w:ascii="仿宋" w:eastAsia="仿宋" w:hAnsi="仿宋"/>
          <w:iCs/>
          <w:sz w:val="32"/>
          <w:szCs w:val="32"/>
        </w:rPr>
        <w:t>20</w:t>
      </w:r>
      <w:r>
        <w:rPr>
          <w:rFonts w:ascii="仿宋" w:eastAsia="仿宋" w:hAnsi="仿宋" w:hint="eastAsia"/>
          <w:iCs/>
          <w:sz w:val="32"/>
          <w:szCs w:val="32"/>
        </w:rPr>
        <w:t>万元</w:t>
      </w:r>
      <w:r>
        <w:rPr>
          <w:rFonts w:ascii="仿宋" w:eastAsia="仿宋" w:hAnsi="仿宋"/>
          <w:iCs/>
          <w:sz w:val="32"/>
          <w:szCs w:val="32"/>
        </w:rPr>
        <w:t>/</w:t>
      </w:r>
      <w:r>
        <w:rPr>
          <w:rFonts w:ascii="仿宋" w:eastAsia="仿宋" w:hAnsi="仿宋" w:hint="eastAsia"/>
          <w:iCs/>
          <w:sz w:val="32"/>
          <w:szCs w:val="32"/>
        </w:rPr>
        <w:t>平方米。</w:t>
      </w:r>
    </w:p>
    <w:p w:rsidR="00560E02" w:rsidRDefault="00184931">
      <w:pPr>
        <w:widowControl/>
        <w:ind w:firstLineChars="200" w:firstLine="640"/>
        <w:rPr>
          <w:rFonts w:ascii="仿宋" w:eastAsia="仿宋" w:hAnsi="仿宋"/>
          <w:iCs/>
          <w:sz w:val="32"/>
          <w:szCs w:val="32"/>
        </w:rPr>
      </w:pPr>
      <w:r>
        <w:rPr>
          <w:rFonts w:ascii="仿宋" w:eastAsia="仿宋" w:hAnsi="仿宋" w:hint="eastAsia"/>
          <w:iCs/>
          <w:sz w:val="32"/>
          <w:szCs w:val="32"/>
        </w:rPr>
        <w:t>（二）属于战略性新兴产业或未来产业，具有国家高新技术企业认定资质（或控股母公司为国家高新技术企业的企业），或者掌握核心技术、能够填补领域空白、具有完善产业</w:t>
      </w:r>
      <w:proofErr w:type="gramStart"/>
      <w:r>
        <w:rPr>
          <w:rFonts w:ascii="仿宋" w:eastAsia="仿宋" w:hAnsi="仿宋" w:hint="eastAsia"/>
          <w:iCs/>
          <w:sz w:val="32"/>
          <w:szCs w:val="32"/>
        </w:rPr>
        <w:t>链作用</w:t>
      </w:r>
      <w:proofErr w:type="gramEnd"/>
      <w:r>
        <w:rPr>
          <w:rFonts w:ascii="仿宋" w:eastAsia="仿宋" w:hAnsi="仿宋" w:hint="eastAsia"/>
          <w:iCs/>
          <w:sz w:val="32"/>
          <w:szCs w:val="32"/>
        </w:rPr>
        <w:t>的企业，应当承诺竞得土地后第</w:t>
      </w:r>
      <w:r>
        <w:rPr>
          <w:rFonts w:ascii="仿宋" w:eastAsia="仿宋" w:hAnsi="仿宋"/>
          <w:iCs/>
          <w:sz w:val="32"/>
          <w:szCs w:val="32"/>
        </w:rPr>
        <w:t>1</w:t>
      </w:r>
      <w:r>
        <w:rPr>
          <w:rFonts w:ascii="仿宋" w:eastAsia="仿宋" w:hAnsi="仿宋" w:hint="eastAsia"/>
          <w:iCs/>
          <w:sz w:val="32"/>
          <w:szCs w:val="32"/>
        </w:rPr>
        <w:t>个</w:t>
      </w:r>
      <w:r>
        <w:rPr>
          <w:rFonts w:ascii="仿宋" w:eastAsia="仿宋" w:hAnsi="仿宋" w:hint="eastAsia"/>
          <w:sz w:val="32"/>
          <w:szCs w:val="32"/>
        </w:rPr>
        <w:t>完整会计年度在辖区的纳税额不低于</w:t>
      </w:r>
      <w:r>
        <w:rPr>
          <w:rFonts w:ascii="仿宋" w:eastAsia="仿宋" w:hAnsi="仿宋"/>
          <w:sz w:val="32"/>
          <w:szCs w:val="32"/>
        </w:rPr>
        <w:t>1</w:t>
      </w:r>
      <w:r>
        <w:rPr>
          <w:rFonts w:ascii="仿宋" w:eastAsia="仿宋" w:hAnsi="仿宋" w:hint="eastAsia"/>
          <w:sz w:val="32"/>
          <w:szCs w:val="32"/>
        </w:rPr>
        <w:t>亿元</w:t>
      </w:r>
      <w:r>
        <w:rPr>
          <w:rFonts w:ascii="仿宋" w:eastAsia="仿宋" w:hAnsi="仿宋" w:hint="eastAsia"/>
          <w:iCs/>
          <w:sz w:val="32"/>
          <w:szCs w:val="32"/>
        </w:rPr>
        <w:t>人民币</w:t>
      </w:r>
      <w:r>
        <w:rPr>
          <w:rFonts w:ascii="仿宋" w:eastAsia="仿宋" w:hAnsi="仿宋" w:hint="eastAsia"/>
          <w:sz w:val="32"/>
          <w:szCs w:val="32"/>
        </w:rPr>
        <w:t>，</w:t>
      </w:r>
      <w:r>
        <w:rPr>
          <w:rFonts w:ascii="仿宋" w:eastAsia="仿宋" w:hAnsi="仿宋"/>
          <w:iCs/>
          <w:sz w:val="32"/>
          <w:szCs w:val="32"/>
        </w:rPr>
        <w:t>3</w:t>
      </w:r>
      <w:r>
        <w:rPr>
          <w:rFonts w:ascii="仿宋" w:eastAsia="仿宋" w:hAnsi="仿宋" w:hint="eastAsia"/>
          <w:iCs/>
          <w:sz w:val="32"/>
          <w:szCs w:val="32"/>
        </w:rPr>
        <w:t>个完整会计年度内</w:t>
      </w:r>
      <w:r>
        <w:rPr>
          <w:rFonts w:ascii="仿宋" w:eastAsia="仿宋" w:hAnsi="仿宋" w:hint="eastAsia"/>
          <w:sz w:val="32"/>
          <w:szCs w:val="32"/>
        </w:rPr>
        <w:t>在辖区的纳税总额不低于</w:t>
      </w:r>
      <w:r>
        <w:rPr>
          <w:rFonts w:ascii="仿宋" w:eastAsia="仿宋" w:hAnsi="仿宋"/>
          <w:sz w:val="32"/>
          <w:szCs w:val="32"/>
        </w:rPr>
        <w:t>3</w:t>
      </w:r>
      <w:r>
        <w:rPr>
          <w:rFonts w:ascii="仿宋" w:eastAsia="仿宋" w:hAnsi="仿宋" w:hint="eastAsia"/>
          <w:sz w:val="32"/>
          <w:szCs w:val="32"/>
        </w:rPr>
        <w:t>亿元</w:t>
      </w:r>
      <w:r>
        <w:rPr>
          <w:rFonts w:ascii="仿宋" w:eastAsia="仿宋" w:hAnsi="仿宋" w:hint="eastAsia"/>
          <w:iCs/>
          <w:sz w:val="32"/>
          <w:szCs w:val="32"/>
        </w:rPr>
        <w:t>人民币</w:t>
      </w:r>
      <w:r>
        <w:rPr>
          <w:rFonts w:ascii="仿宋" w:eastAsia="仿宋" w:hAnsi="仿宋" w:hint="eastAsia"/>
          <w:sz w:val="32"/>
          <w:szCs w:val="32"/>
        </w:rPr>
        <w:t>，</w:t>
      </w:r>
      <w:r>
        <w:rPr>
          <w:rFonts w:ascii="仿宋" w:eastAsia="仿宋" w:hAnsi="仿宋"/>
          <w:iCs/>
          <w:sz w:val="32"/>
          <w:szCs w:val="32"/>
        </w:rPr>
        <w:t>5</w:t>
      </w:r>
      <w:r>
        <w:rPr>
          <w:rFonts w:ascii="仿宋" w:eastAsia="仿宋" w:hAnsi="仿宋" w:hint="eastAsia"/>
          <w:iCs/>
          <w:sz w:val="32"/>
          <w:szCs w:val="32"/>
        </w:rPr>
        <w:t>个完整会计年度内</w:t>
      </w:r>
      <w:r>
        <w:rPr>
          <w:rFonts w:ascii="仿宋" w:eastAsia="仿宋" w:hAnsi="仿宋" w:hint="eastAsia"/>
          <w:sz w:val="32"/>
          <w:szCs w:val="32"/>
        </w:rPr>
        <w:t>在辖区的纳税总额不低于</w:t>
      </w:r>
      <w:r>
        <w:rPr>
          <w:rFonts w:ascii="仿宋" w:eastAsia="仿宋" w:hAnsi="仿宋"/>
          <w:sz w:val="32"/>
          <w:szCs w:val="32"/>
        </w:rPr>
        <w:t>5</w:t>
      </w:r>
      <w:r>
        <w:rPr>
          <w:rFonts w:ascii="仿宋" w:eastAsia="仿宋" w:hAnsi="仿宋" w:hint="eastAsia"/>
          <w:sz w:val="32"/>
          <w:szCs w:val="32"/>
        </w:rPr>
        <w:t>亿元</w:t>
      </w:r>
      <w:r>
        <w:rPr>
          <w:rFonts w:ascii="仿宋" w:eastAsia="仿宋" w:hAnsi="仿宋" w:hint="eastAsia"/>
          <w:iCs/>
          <w:sz w:val="32"/>
          <w:szCs w:val="32"/>
        </w:rPr>
        <w:t>人民币</w:t>
      </w:r>
      <w:r>
        <w:rPr>
          <w:rFonts w:ascii="仿宋" w:eastAsia="仿宋" w:hAnsi="仿宋" w:hint="eastAsia"/>
          <w:sz w:val="32"/>
          <w:szCs w:val="32"/>
        </w:rPr>
        <w:t>；且承诺每年纳入本区统计的产值规模（营业收入）不低于</w:t>
      </w:r>
      <w:r>
        <w:rPr>
          <w:rFonts w:ascii="仿宋" w:eastAsia="仿宋" w:hAnsi="仿宋"/>
          <w:sz w:val="32"/>
          <w:szCs w:val="32"/>
        </w:rPr>
        <w:t>10</w:t>
      </w:r>
      <w:r>
        <w:rPr>
          <w:rFonts w:ascii="仿宋" w:eastAsia="仿宋" w:hAnsi="仿宋" w:hint="eastAsia"/>
          <w:sz w:val="32"/>
          <w:szCs w:val="32"/>
        </w:rPr>
        <w:t>亿元人民币，</w:t>
      </w:r>
      <w:r>
        <w:rPr>
          <w:rFonts w:ascii="仿宋" w:eastAsia="仿宋" w:hAnsi="仿宋" w:hint="eastAsia"/>
          <w:iCs/>
          <w:sz w:val="32"/>
          <w:szCs w:val="32"/>
        </w:rPr>
        <w:t>产出效率（年产值</w:t>
      </w:r>
      <w:r>
        <w:rPr>
          <w:rFonts w:ascii="仿宋" w:eastAsia="仿宋" w:hAnsi="仿宋"/>
          <w:iCs/>
          <w:sz w:val="32"/>
          <w:szCs w:val="32"/>
        </w:rPr>
        <w:t>/</w:t>
      </w:r>
      <w:r>
        <w:rPr>
          <w:rFonts w:ascii="仿宋" w:eastAsia="仿宋" w:hAnsi="仿宋" w:hint="eastAsia"/>
          <w:iCs/>
          <w:sz w:val="32"/>
          <w:szCs w:val="32"/>
        </w:rPr>
        <w:t>建筑面积）不少于</w:t>
      </w:r>
      <w:r>
        <w:rPr>
          <w:rFonts w:ascii="仿宋" w:eastAsia="仿宋" w:hAnsi="仿宋"/>
          <w:iCs/>
          <w:sz w:val="32"/>
          <w:szCs w:val="32"/>
        </w:rPr>
        <w:t>5</w:t>
      </w:r>
      <w:r>
        <w:rPr>
          <w:rFonts w:ascii="仿宋" w:eastAsia="仿宋" w:hAnsi="仿宋" w:hint="eastAsia"/>
          <w:iCs/>
          <w:sz w:val="32"/>
          <w:szCs w:val="32"/>
        </w:rPr>
        <w:t>万元</w:t>
      </w:r>
      <w:r>
        <w:rPr>
          <w:rFonts w:ascii="仿宋" w:eastAsia="仿宋" w:hAnsi="仿宋"/>
          <w:iCs/>
          <w:sz w:val="32"/>
          <w:szCs w:val="32"/>
        </w:rPr>
        <w:t>/</w:t>
      </w:r>
      <w:r>
        <w:rPr>
          <w:rFonts w:ascii="仿宋" w:eastAsia="仿宋" w:hAnsi="仿宋" w:hint="eastAsia"/>
          <w:iCs/>
          <w:sz w:val="32"/>
          <w:szCs w:val="32"/>
        </w:rPr>
        <w:t>平方米。</w:t>
      </w:r>
    </w:p>
    <w:p w:rsidR="00560E02" w:rsidRDefault="00184931">
      <w:pPr>
        <w:widowControl/>
        <w:ind w:firstLineChars="200" w:firstLine="640"/>
        <w:rPr>
          <w:rFonts w:ascii="仿宋" w:eastAsia="仿宋" w:hAnsi="仿宋"/>
          <w:iCs/>
          <w:sz w:val="32"/>
          <w:szCs w:val="32"/>
        </w:rPr>
      </w:pPr>
      <w:r>
        <w:rPr>
          <w:rFonts w:ascii="仿宋" w:eastAsia="仿宋" w:hAnsi="仿宋" w:hint="eastAsia"/>
          <w:sz w:val="32"/>
          <w:szCs w:val="32"/>
        </w:rPr>
        <w:t>（三）其他产业类型的企业应当承诺竞得土地后第</w:t>
      </w:r>
      <w:r>
        <w:rPr>
          <w:rFonts w:ascii="仿宋" w:eastAsia="仿宋" w:hAnsi="仿宋"/>
          <w:sz w:val="32"/>
          <w:szCs w:val="32"/>
        </w:rPr>
        <w:t>1</w:t>
      </w:r>
      <w:r>
        <w:rPr>
          <w:rFonts w:ascii="仿宋" w:eastAsia="仿宋" w:hAnsi="仿宋"/>
          <w:sz w:val="32"/>
          <w:szCs w:val="32"/>
        </w:rPr>
        <w:t>个完整会计年度</w:t>
      </w:r>
      <w:r>
        <w:rPr>
          <w:rFonts w:ascii="仿宋" w:eastAsia="仿宋" w:hAnsi="仿宋" w:hint="eastAsia"/>
          <w:sz w:val="32"/>
          <w:szCs w:val="32"/>
        </w:rPr>
        <w:t>在辖区的纳税额不低于</w:t>
      </w:r>
      <w:r>
        <w:rPr>
          <w:rFonts w:ascii="仿宋" w:eastAsia="仿宋" w:hAnsi="仿宋"/>
          <w:sz w:val="32"/>
          <w:szCs w:val="32"/>
        </w:rPr>
        <w:t>2</w:t>
      </w:r>
      <w:r>
        <w:rPr>
          <w:rFonts w:ascii="仿宋" w:eastAsia="仿宋" w:hAnsi="仿宋"/>
          <w:sz w:val="32"/>
          <w:szCs w:val="32"/>
        </w:rPr>
        <w:t>亿元</w:t>
      </w:r>
      <w:r>
        <w:rPr>
          <w:rFonts w:ascii="仿宋" w:eastAsia="仿宋" w:hAnsi="仿宋" w:hint="eastAsia"/>
          <w:iCs/>
          <w:sz w:val="32"/>
          <w:szCs w:val="32"/>
        </w:rPr>
        <w:t>人民币</w:t>
      </w:r>
      <w:r>
        <w:rPr>
          <w:rFonts w:ascii="仿宋" w:eastAsia="仿宋" w:hAnsi="仿宋"/>
          <w:sz w:val="32"/>
          <w:szCs w:val="32"/>
        </w:rPr>
        <w:t>，</w:t>
      </w:r>
      <w:r>
        <w:rPr>
          <w:rFonts w:ascii="仿宋" w:eastAsia="仿宋" w:hAnsi="仿宋" w:hint="eastAsia"/>
          <w:iCs/>
          <w:sz w:val="32"/>
          <w:szCs w:val="32"/>
        </w:rPr>
        <w:t>3</w:t>
      </w:r>
      <w:r>
        <w:rPr>
          <w:rFonts w:ascii="仿宋" w:eastAsia="仿宋" w:hAnsi="仿宋"/>
          <w:iCs/>
          <w:sz w:val="32"/>
          <w:szCs w:val="32"/>
        </w:rPr>
        <w:t>个完整会计年度</w:t>
      </w:r>
      <w:r>
        <w:rPr>
          <w:rFonts w:ascii="仿宋" w:eastAsia="仿宋" w:hAnsi="仿宋" w:hint="eastAsia"/>
          <w:iCs/>
          <w:sz w:val="32"/>
          <w:szCs w:val="32"/>
        </w:rPr>
        <w:t>内</w:t>
      </w:r>
      <w:r>
        <w:rPr>
          <w:rFonts w:ascii="仿宋" w:eastAsia="仿宋" w:hAnsi="仿宋" w:hint="eastAsia"/>
          <w:sz w:val="32"/>
          <w:szCs w:val="32"/>
        </w:rPr>
        <w:t>在辖区的纳税总额不低于</w:t>
      </w:r>
      <w:r>
        <w:rPr>
          <w:rFonts w:ascii="仿宋" w:eastAsia="仿宋" w:hAnsi="仿宋"/>
          <w:sz w:val="32"/>
          <w:szCs w:val="32"/>
        </w:rPr>
        <w:t>6</w:t>
      </w:r>
      <w:r>
        <w:rPr>
          <w:rFonts w:ascii="仿宋" w:eastAsia="仿宋" w:hAnsi="仿宋"/>
          <w:sz w:val="32"/>
          <w:szCs w:val="32"/>
        </w:rPr>
        <w:t>亿元</w:t>
      </w:r>
      <w:r>
        <w:rPr>
          <w:rFonts w:ascii="仿宋" w:eastAsia="仿宋" w:hAnsi="仿宋" w:hint="eastAsia"/>
          <w:iCs/>
          <w:sz w:val="32"/>
          <w:szCs w:val="32"/>
        </w:rPr>
        <w:t>人民币</w:t>
      </w:r>
      <w:r>
        <w:rPr>
          <w:rFonts w:ascii="仿宋" w:eastAsia="仿宋" w:hAnsi="仿宋"/>
          <w:sz w:val="32"/>
          <w:szCs w:val="32"/>
        </w:rPr>
        <w:t>，</w:t>
      </w:r>
      <w:r>
        <w:rPr>
          <w:rFonts w:ascii="仿宋" w:eastAsia="仿宋" w:hAnsi="仿宋" w:hint="eastAsia"/>
          <w:iCs/>
          <w:sz w:val="32"/>
          <w:szCs w:val="32"/>
        </w:rPr>
        <w:t>5</w:t>
      </w:r>
      <w:r>
        <w:rPr>
          <w:rFonts w:ascii="仿宋" w:eastAsia="仿宋" w:hAnsi="仿宋"/>
          <w:iCs/>
          <w:sz w:val="32"/>
          <w:szCs w:val="32"/>
        </w:rPr>
        <w:t>个完整会计年度</w:t>
      </w:r>
      <w:r>
        <w:rPr>
          <w:rFonts w:ascii="仿宋" w:eastAsia="仿宋" w:hAnsi="仿宋" w:hint="eastAsia"/>
          <w:iCs/>
          <w:sz w:val="32"/>
          <w:szCs w:val="32"/>
        </w:rPr>
        <w:t>内</w:t>
      </w:r>
      <w:r>
        <w:rPr>
          <w:rFonts w:ascii="仿宋" w:eastAsia="仿宋" w:hAnsi="仿宋" w:hint="eastAsia"/>
          <w:sz w:val="32"/>
          <w:szCs w:val="32"/>
        </w:rPr>
        <w:t>在辖区的纳税总额不低于</w:t>
      </w:r>
      <w:r>
        <w:rPr>
          <w:rFonts w:ascii="仿宋" w:eastAsia="仿宋" w:hAnsi="仿宋"/>
          <w:sz w:val="32"/>
          <w:szCs w:val="32"/>
        </w:rPr>
        <w:t>10</w:t>
      </w:r>
      <w:r>
        <w:rPr>
          <w:rFonts w:ascii="仿宋" w:eastAsia="仿宋" w:hAnsi="仿宋"/>
          <w:sz w:val="32"/>
          <w:szCs w:val="32"/>
        </w:rPr>
        <w:t>亿元</w:t>
      </w:r>
      <w:r>
        <w:rPr>
          <w:rFonts w:ascii="仿宋" w:eastAsia="仿宋" w:hAnsi="仿宋" w:hint="eastAsia"/>
          <w:iCs/>
          <w:sz w:val="32"/>
          <w:szCs w:val="32"/>
        </w:rPr>
        <w:t>人民币</w:t>
      </w:r>
      <w:r>
        <w:rPr>
          <w:rFonts w:ascii="仿宋" w:eastAsia="仿宋" w:hAnsi="仿宋"/>
          <w:sz w:val="32"/>
          <w:szCs w:val="32"/>
        </w:rPr>
        <w:t>；且承诺每年纳入本区统计的产值规模（营</w:t>
      </w:r>
      <w:r>
        <w:rPr>
          <w:rFonts w:ascii="仿宋" w:eastAsia="仿宋" w:hAnsi="仿宋"/>
          <w:sz w:val="32"/>
          <w:szCs w:val="32"/>
        </w:rPr>
        <w:t>业收入）不低</w:t>
      </w:r>
      <w:r>
        <w:rPr>
          <w:rFonts w:ascii="仿宋" w:eastAsia="仿宋" w:hAnsi="仿宋" w:hint="eastAsia"/>
          <w:sz w:val="32"/>
          <w:szCs w:val="32"/>
        </w:rPr>
        <w:t>于</w:t>
      </w:r>
      <w:r>
        <w:rPr>
          <w:rFonts w:ascii="仿宋" w:eastAsia="仿宋" w:hAnsi="仿宋"/>
          <w:sz w:val="32"/>
          <w:szCs w:val="32"/>
        </w:rPr>
        <w:t>10</w:t>
      </w:r>
      <w:r>
        <w:rPr>
          <w:rFonts w:ascii="仿宋" w:eastAsia="仿宋" w:hAnsi="仿宋"/>
          <w:sz w:val="32"/>
          <w:szCs w:val="32"/>
        </w:rPr>
        <w:lastRenderedPageBreak/>
        <w:t>亿元人民币</w:t>
      </w:r>
      <w:r>
        <w:rPr>
          <w:rFonts w:ascii="仿宋" w:eastAsia="仿宋" w:hAnsi="仿宋" w:hint="eastAsia"/>
          <w:sz w:val="32"/>
          <w:szCs w:val="32"/>
        </w:rPr>
        <w:t>，</w:t>
      </w:r>
      <w:r>
        <w:rPr>
          <w:rFonts w:ascii="仿宋" w:eastAsia="仿宋" w:hAnsi="仿宋" w:hint="eastAsia"/>
          <w:iCs/>
          <w:sz w:val="32"/>
          <w:szCs w:val="32"/>
        </w:rPr>
        <w:t>产出效率（年产值</w:t>
      </w:r>
      <w:r>
        <w:rPr>
          <w:rFonts w:ascii="仿宋" w:eastAsia="仿宋" w:hAnsi="仿宋" w:hint="eastAsia"/>
          <w:iCs/>
          <w:sz w:val="32"/>
          <w:szCs w:val="32"/>
        </w:rPr>
        <w:t>/</w:t>
      </w:r>
      <w:r>
        <w:rPr>
          <w:rFonts w:ascii="仿宋" w:eastAsia="仿宋" w:hAnsi="仿宋" w:hint="eastAsia"/>
          <w:iCs/>
          <w:sz w:val="32"/>
          <w:szCs w:val="32"/>
        </w:rPr>
        <w:t>建筑面积）不少于</w:t>
      </w:r>
      <w:r>
        <w:rPr>
          <w:rFonts w:ascii="仿宋" w:eastAsia="仿宋" w:hAnsi="仿宋" w:hint="eastAsia"/>
          <w:iCs/>
          <w:sz w:val="32"/>
          <w:szCs w:val="32"/>
        </w:rPr>
        <w:t xml:space="preserve"> 6</w:t>
      </w:r>
      <w:r>
        <w:rPr>
          <w:rFonts w:ascii="仿宋" w:eastAsia="仿宋" w:hAnsi="仿宋" w:hint="eastAsia"/>
          <w:iCs/>
          <w:sz w:val="32"/>
          <w:szCs w:val="32"/>
        </w:rPr>
        <w:t>万元</w:t>
      </w:r>
      <w:r>
        <w:rPr>
          <w:rFonts w:ascii="仿宋" w:eastAsia="仿宋" w:hAnsi="仿宋" w:hint="eastAsia"/>
          <w:iCs/>
          <w:sz w:val="32"/>
          <w:szCs w:val="32"/>
        </w:rPr>
        <w:t>/</w:t>
      </w:r>
      <w:r>
        <w:rPr>
          <w:rFonts w:ascii="仿宋" w:eastAsia="仿宋" w:hAnsi="仿宋" w:hint="eastAsia"/>
          <w:iCs/>
          <w:sz w:val="32"/>
          <w:szCs w:val="32"/>
        </w:rPr>
        <w:t>平方米。</w:t>
      </w:r>
    </w:p>
    <w:p w:rsidR="00560E02" w:rsidRDefault="00184931">
      <w:pPr>
        <w:widowControl/>
        <w:ind w:firstLineChars="200" w:firstLine="64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四</w:t>
      </w:r>
      <w:r>
        <w:rPr>
          <w:rFonts w:ascii="仿宋" w:eastAsia="仿宋" w:hAnsi="仿宋"/>
          <w:sz w:val="32"/>
          <w:szCs w:val="32"/>
        </w:rPr>
        <w:t>）</w:t>
      </w:r>
      <w:r>
        <w:rPr>
          <w:rFonts w:ascii="仿宋" w:eastAsia="仿宋" w:hAnsi="仿宋" w:hint="eastAsia"/>
          <w:sz w:val="32"/>
          <w:szCs w:val="32"/>
        </w:rPr>
        <w:t>区政府审定的其他符合罗湖</w:t>
      </w:r>
      <w:proofErr w:type="gramStart"/>
      <w:r>
        <w:rPr>
          <w:rFonts w:ascii="仿宋" w:eastAsia="仿宋" w:hAnsi="仿宋" w:hint="eastAsia"/>
          <w:sz w:val="32"/>
          <w:szCs w:val="32"/>
        </w:rPr>
        <w:t>区产业</w:t>
      </w:r>
      <w:proofErr w:type="gramEnd"/>
      <w:r>
        <w:rPr>
          <w:rFonts w:ascii="仿宋" w:eastAsia="仿宋" w:hAnsi="仿宋" w:hint="eastAsia"/>
          <w:sz w:val="32"/>
          <w:szCs w:val="32"/>
        </w:rPr>
        <w:t>发展方向的企业。</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采取联合</w:t>
      </w:r>
      <w:proofErr w:type="gramStart"/>
      <w:r>
        <w:rPr>
          <w:rFonts w:ascii="仿宋" w:eastAsia="仿宋" w:hAnsi="仿宋" w:hint="eastAsia"/>
          <w:sz w:val="32"/>
          <w:szCs w:val="32"/>
        </w:rPr>
        <w:t>招拍挂</w:t>
      </w:r>
      <w:proofErr w:type="gramEnd"/>
      <w:r>
        <w:rPr>
          <w:rFonts w:ascii="仿宋" w:eastAsia="仿宋" w:hAnsi="仿宋" w:hint="eastAsia"/>
          <w:sz w:val="32"/>
          <w:szCs w:val="32"/>
        </w:rPr>
        <w:t>的</w:t>
      </w:r>
      <w:r>
        <w:rPr>
          <w:rFonts w:ascii="仿宋" w:eastAsia="仿宋" w:hAnsi="仿宋" w:hint="eastAsia"/>
          <w:iCs/>
          <w:sz w:val="32"/>
          <w:szCs w:val="32"/>
        </w:rPr>
        <w:t>，联合体内成员应当承诺合计纳税额、产值规模（营业收入）</w:t>
      </w:r>
      <w:r>
        <w:rPr>
          <w:rFonts w:ascii="仿宋" w:eastAsia="仿宋" w:hAnsi="仿宋" w:hint="eastAsia"/>
          <w:iCs/>
          <w:sz w:val="32"/>
          <w:szCs w:val="32"/>
        </w:rPr>
        <w:t>、</w:t>
      </w:r>
      <w:r>
        <w:rPr>
          <w:rFonts w:ascii="仿宋" w:eastAsia="仿宋" w:hAnsi="仿宋" w:hint="eastAsia"/>
          <w:iCs/>
          <w:sz w:val="32"/>
          <w:szCs w:val="32"/>
        </w:rPr>
        <w:t>产出效率</w:t>
      </w:r>
      <w:r>
        <w:rPr>
          <w:rFonts w:ascii="仿宋" w:eastAsia="仿宋" w:hAnsi="仿宋" w:hint="eastAsia"/>
          <w:iCs/>
          <w:sz w:val="32"/>
          <w:szCs w:val="32"/>
        </w:rPr>
        <w:t>满足前款的相关要求，且每个成员均应当承诺竞得土地后每年</w:t>
      </w:r>
      <w:r>
        <w:rPr>
          <w:rFonts w:ascii="仿宋" w:eastAsia="仿宋" w:hAnsi="仿宋" w:hint="eastAsia"/>
          <w:sz w:val="32"/>
          <w:szCs w:val="32"/>
        </w:rPr>
        <w:t>在罗湖区的纳税额</w:t>
      </w:r>
      <w:r>
        <w:rPr>
          <w:rFonts w:ascii="仿宋" w:eastAsia="仿宋" w:hAnsi="仿宋" w:hint="eastAsia"/>
          <w:iCs/>
          <w:sz w:val="32"/>
          <w:szCs w:val="32"/>
        </w:rPr>
        <w:t>不低于</w:t>
      </w:r>
      <w:r>
        <w:rPr>
          <w:rFonts w:ascii="仿宋" w:eastAsia="仿宋" w:hAnsi="仿宋" w:hint="eastAsia"/>
          <w:iCs/>
          <w:sz w:val="32"/>
          <w:szCs w:val="32"/>
        </w:rPr>
        <w:t>2000</w:t>
      </w:r>
      <w:r>
        <w:rPr>
          <w:rFonts w:ascii="仿宋" w:eastAsia="仿宋" w:hAnsi="仿宋" w:hint="eastAsia"/>
          <w:iCs/>
          <w:sz w:val="32"/>
          <w:szCs w:val="32"/>
        </w:rPr>
        <w:t>万元人民币，纳入罗湖区统计的产值规模（营业收入）不低于</w:t>
      </w:r>
      <w:r>
        <w:rPr>
          <w:rFonts w:ascii="仿宋" w:eastAsia="仿宋" w:hAnsi="仿宋" w:hint="eastAsia"/>
          <w:iCs/>
          <w:sz w:val="32"/>
          <w:szCs w:val="32"/>
        </w:rPr>
        <w:t>3</w:t>
      </w:r>
      <w:r>
        <w:rPr>
          <w:rFonts w:ascii="仿宋" w:eastAsia="仿宋" w:hAnsi="仿宋" w:hint="eastAsia"/>
          <w:iCs/>
          <w:sz w:val="32"/>
          <w:szCs w:val="32"/>
        </w:rPr>
        <w:t>亿元人民币，但前款第（四）项的企业，以区政府审定的条件为准。</w:t>
      </w:r>
    </w:p>
    <w:p w:rsidR="00560E02" w:rsidRDefault="00184931">
      <w:pPr>
        <w:widowControl/>
        <w:ind w:firstLineChars="200" w:firstLine="643"/>
        <w:rPr>
          <w:rFonts w:ascii="仿宋" w:eastAsia="仿宋" w:hAnsi="仿宋"/>
          <w:b/>
          <w:sz w:val="32"/>
          <w:szCs w:val="32"/>
        </w:rPr>
      </w:pPr>
      <w:r>
        <w:rPr>
          <w:rFonts w:ascii="仿宋" w:eastAsia="仿宋" w:hAnsi="仿宋" w:hint="eastAsia"/>
          <w:b/>
          <w:sz w:val="32"/>
          <w:szCs w:val="32"/>
        </w:rPr>
        <w:t>第五条</w:t>
      </w:r>
      <w:r>
        <w:rPr>
          <w:rFonts w:ascii="仿宋" w:eastAsia="仿宋" w:hAnsi="仿宋"/>
          <w:b/>
          <w:sz w:val="32"/>
          <w:szCs w:val="32"/>
        </w:rPr>
        <w:t>【用地类型】</w:t>
      </w:r>
    </w:p>
    <w:p w:rsidR="00560E02" w:rsidRDefault="00184931">
      <w:pPr>
        <w:widowControl/>
        <w:ind w:firstLineChars="200" w:firstLine="640"/>
        <w:rPr>
          <w:rFonts w:ascii="仿宋" w:eastAsia="仿宋" w:hAnsi="仿宋"/>
          <w:sz w:val="32"/>
          <w:szCs w:val="32"/>
        </w:rPr>
      </w:pPr>
      <w:r>
        <w:rPr>
          <w:rFonts w:ascii="仿宋" w:eastAsia="仿宋" w:hAnsi="仿宋" w:hint="eastAsia"/>
          <w:sz w:val="32"/>
          <w:szCs w:val="32"/>
        </w:rPr>
        <w:t>依据本办法遴选重点产业项目的，涉及的用地类型仅限于普通工业用地（</w:t>
      </w:r>
      <w:r>
        <w:rPr>
          <w:rFonts w:ascii="仿宋" w:eastAsia="仿宋" w:hAnsi="仿宋"/>
          <w:sz w:val="32"/>
          <w:szCs w:val="32"/>
        </w:rPr>
        <w:t>M1</w:t>
      </w:r>
      <w:r>
        <w:rPr>
          <w:rFonts w:ascii="仿宋" w:eastAsia="仿宋" w:hAnsi="仿宋"/>
          <w:sz w:val="32"/>
          <w:szCs w:val="32"/>
        </w:rPr>
        <w:t>）、新型产业用地（</w:t>
      </w:r>
      <w:r>
        <w:rPr>
          <w:rFonts w:ascii="仿宋" w:eastAsia="仿宋" w:hAnsi="仿宋"/>
          <w:sz w:val="32"/>
          <w:szCs w:val="32"/>
        </w:rPr>
        <w:t>M0</w:t>
      </w:r>
      <w:r>
        <w:rPr>
          <w:rFonts w:ascii="仿宋" w:eastAsia="仿宋" w:hAnsi="仿宋"/>
          <w:sz w:val="32"/>
          <w:szCs w:val="32"/>
        </w:rPr>
        <w:t>）、物流用地（</w:t>
      </w:r>
      <w:r>
        <w:rPr>
          <w:rFonts w:ascii="仿宋" w:eastAsia="仿宋" w:hAnsi="仿宋"/>
          <w:sz w:val="32"/>
          <w:szCs w:val="32"/>
        </w:rPr>
        <w:t>W0</w:t>
      </w:r>
      <w:r>
        <w:rPr>
          <w:rFonts w:ascii="仿宋" w:eastAsia="仿宋" w:hAnsi="仿宋"/>
          <w:sz w:val="32"/>
          <w:szCs w:val="32"/>
        </w:rPr>
        <w:t>）和仓储用地（</w:t>
      </w:r>
      <w:r>
        <w:rPr>
          <w:rFonts w:ascii="仿宋" w:eastAsia="仿宋" w:hAnsi="仿宋"/>
          <w:sz w:val="32"/>
          <w:szCs w:val="32"/>
        </w:rPr>
        <w:t>W1</w:t>
      </w:r>
      <w:r>
        <w:rPr>
          <w:rFonts w:ascii="仿宋" w:eastAsia="仿宋" w:hAnsi="仿宋"/>
          <w:sz w:val="32"/>
          <w:szCs w:val="32"/>
        </w:rPr>
        <w:t>）。</w:t>
      </w:r>
    </w:p>
    <w:p w:rsidR="00560E02" w:rsidRDefault="00184931">
      <w:pPr>
        <w:widowControl/>
        <w:ind w:firstLineChars="200" w:firstLine="643"/>
        <w:rPr>
          <w:rFonts w:ascii="仿宋" w:eastAsia="仿宋" w:hAnsi="仿宋"/>
          <w:b/>
          <w:sz w:val="32"/>
          <w:szCs w:val="32"/>
        </w:rPr>
      </w:pPr>
      <w:r>
        <w:rPr>
          <w:rFonts w:ascii="仿宋" w:eastAsia="仿宋" w:hAnsi="仿宋" w:hint="eastAsia"/>
          <w:b/>
          <w:sz w:val="32"/>
          <w:szCs w:val="32"/>
        </w:rPr>
        <w:t>第六条【重点产业项目认定原则】</w:t>
      </w:r>
    </w:p>
    <w:p w:rsidR="00560E02" w:rsidRDefault="00184931">
      <w:pPr>
        <w:widowControl/>
        <w:ind w:firstLineChars="200" w:firstLine="640"/>
        <w:rPr>
          <w:rFonts w:ascii="仿宋" w:eastAsia="仿宋" w:hAnsi="仿宋"/>
          <w:sz w:val="32"/>
          <w:szCs w:val="32"/>
        </w:rPr>
      </w:pPr>
      <w:r>
        <w:rPr>
          <w:rFonts w:ascii="仿宋" w:eastAsia="仿宋" w:hAnsi="仿宋"/>
          <w:sz w:val="32"/>
          <w:szCs w:val="32"/>
        </w:rPr>
        <w:t>重点产业项目的认定坚持</w:t>
      </w:r>
      <w:r>
        <w:rPr>
          <w:rFonts w:ascii="仿宋" w:eastAsia="仿宋" w:hAnsi="仿宋"/>
          <w:sz w:val="32"/>
          <w:szCs w:val="32"/>
        </w:rPr>
        <w:t>“</w:t>
      </w:r>
      <w:r>
        <w:rPr>
          <w:rFonts w:ascii="仿宋" w:eastAsia="仿宋" w:hAnsi="仿宋"/>
          <w:sz w:val="32"/>
          <w:szCs w:val="32"/>
        </w:rPr>
        <w:t>公开、公平、公正</w:t>
      </w:r>
      <w:r>
        <w:rPr>
          <w:rFonts w:ascii="仿宋" w:eastAsia="仿宋" w:hAnsi="仿宋"/>
          <w:sz w:val="32"/>
          <w:szCs w:val="32"/>
        </w:rPr>
        <w:t>”</w:t>
      </w:r>
      <w:r>
        <w:rPr>
          <w:rFonts w:ascii="仿宋" w:eastAsia="仿宋" w:hAnsi="仿宋"/>
          <w:sz w:val="32"/>
          <w:szCs w:val="32"/>
        </w:rPr>
        <w:t>的原则，实行企业自愿申请、政府审核、社会公示、全程监管、动态评估等制度。</w:t>
      </w:r>
    </w:p>
    <w:p w:rsidR="00560E02" w:rsidRDefault="00184931">
      <w:pPr>
        <w:ind w:firstLineChars="200" w:firstLine="643"/>
        <w:rPr>
          <w:rFonts w:ascii="仿宋" w:eastAsia="仿宋" w:hAnsi="仿宋"/>
          <w:b/>
          <w:sz w:val="32"/>
          <w:szCs w:val="32"/>
        </w:rPr>
      </w:pPr>
      <w:r>
        <w:rPr>
          <w:rFonts w:ascii="仿宋" w:eastAsia="仿宋" w:hAnsi="仿宋" w:hint="eastAsia"/>
          <w:b/>
          <w:sz w:val="32"/>
          <w:szCs w:val="32"/>
        </w:rPr>
        <w:t>第七条【遴选小组职责】</w:t>
      </w:r>
      <w:r>
        <w:rPr>
          <w:rFonts w:ascii="仿宋" w:eastAsia="仿宋" w:hAnsi="仿宋"/>
          <w:b/>
          <w:sz w:val="32"/>
          <w:szCs w:val="32"/>
        </w:rPr>
        <w:t xml:space="preserve">  </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区政府</w:t>
      </w:r>
      <w:r>
        <w:rPr>
          <w:rFonts w:ascii="仿宋" w:eastAsia="仿宋" w:hAnsi="仿宋"/>
          <w:sz w:val="32"/>
          <w:szCs w:val="32"/>
        </w:rPr>
        <w:t>成立区重点产业项目遴选工作领导小组（以下简称</w:t>
      </w:r>
      <w:r>
        <w:rPr>
          <w:rFonts w:ascii="仿宋" w:eastAsia="仿宋" w:hAnsi="仿宋"/>
          <w:sz w:val="32"/>
          <w:szCs w:val="32"/>
        </w:rPr>
        <w:t>“</w:t>
      </w:r>
      <w:r>
        <w:rPr>
          <w:rFonts w:ascii="仿宋" w:eastAsia="仿宋" w:hAnsi="仿宋"/>
          <w:sz w:val="32"/>
          <w:szCs w:val="32"/>
        </w:rPr>
        <w:t>遴选小组</w:t>
      </w:r>
      <w:r>
        <w:rPr>
          <w:rFonts w:ascii="仿宋" w:eastAsia="仿宋" w:hAnsi="仿宋"/>
          <w:sz w:val="32"/>
          <w:szCs w:val="32"/>
        </w:rPr>
        <w:t>”</w:t>
      </w:r>
      <w:r>
        <w:rPr>
          <w:rFonts w:ascii="仿宋" w:eastAsia="仿宋" w:hAnsi="仿宋"/>
          <w:sz w:val="32"/>
          <w:szCs w:val="32"/>
        </w:rPr>
        <w:t>）。</w:t>
      </w:r>
    </w:p>
    <w:p w:rsidR="00560E02" w:rsidRDefault="00184931">
      <w:pPr>
        <w:ind w:firstLineChars="200" w:firstLine="640"/>
        <w:rPr>
          <w:rFonts w:ascii="仿宋" w:eastAsia="仿宋" w:hAnsi="仿宋"/>
          <w:sz w:val="32"/>
          <w:szCs w:val="32"/>
        </w:rPr>
      </w:pPr>
      <w:r>
        <w:rPr>
          <w:rFonts w:ascii="仿宋" w:eastAsia="仿宋" w:hAnsi="仿宋"/>
          <w:sz w:val="32"/>
          <w:szCs w:val="32"/>
        </w:rPr>
        <w:t>遴选小组</w:t>
      </w:r>
      <w:r>
        <w:rPr>
          <w:rFonts w:ascii="仿宋" w:eastAsia="仿宋" w:hAnsi="仿宋" w:hint="eastAsia"/>
          <w:sz w:val="32"/>
          <w:szCs w:val="32"/>
        </w:rPr>
        <w:t>由区委书记、区长担任双组长，常务副区长和</w:t>
      </w:r>
      <w:r>
        <w:rPr>
          <w:rFonts w:ascii="仿宋" w:eastAsia="仿宋" w:hAnsi="仿宋" w:hint="eastAsia"/>
          <w:sz w:val="32"/>
          <w:szCs w:val="32"/>
        </w:rPr>
        <w:lastRenderedPageBreak/>
        <w:t>分管发展改革、规划和自然资源及分管产业项目牵头单位的区领导担任副组长。</w:t>
      </w:r>
    </w:p>
    <w:p w:rsidR="00560E02" w:rsidRDefault="00184931">
      <w:pPr>
        <w:ind w:firstLineChars="200" w:firstLine="640"/>
        <w:rPr>
          <w:rFonts w:ascii="仿宋" w:eastAsia="仿宋" w:hAnsi="仿宋"/>
          <w:sz w:val="32"/>
          <w:szCs w:val="32"/>
        </w:rPr>
      </w:pPr>
      <w:r>
        <w:rPr>
          <w:rFonts w:ascii="仿宋" w:eastAsia="仿宋" w:hAnsi="仿宋"/>
          <w:sz w:val="32"/>
          <w:szCs w:val="32"/>
        </w:rPr>
        <w:t>遴选小组</w:t>
      </w:r>
      <w:r>
        <w:rPr>
          <w:rFonts w:ascii="仿宋" w:eastAsia="仿宋" w:hAnsi="仿宋" w:hint="eastAsia"/>
          <w:sz w:val="32"/>
          <w:szCs w:val="32"/>
        </w:rPr>
        <w:t>成员由常设成员和非常</w:t>
      </w:r>
      <w:proofErr w:type="gramStart"/>
      <w:r>
        <w:rPr>
          <w:rFonts w:ascii="仿宋" w:eastAsia="仿宋" w:hAnsi="仿宋" w:hint="eastAsia"/>
          <w:sz w:val="32"/>
          <w:szCs w:val="32"/>
        </w:rPr>
        <w:t>设成员</w:t>
      </w:r>
      <w:proofErr w:type="gramEnd"/>
      <w:r>
        <w:rPr>
          <w:rFonts w:ascii="仿宋" w:eastAsia="仿宋" w:hAnsi="仿宋" w:hint="eastAsia"/>
          <w:sz w:val="32"/>
          <w:szCs w:val="32"/>
        </w:rPr>
        <w:t>组成。常设成员由区</w:t>
      </w:r>
      <w:r>
        <w:rPr>
          <w:rFonts w:ascii="仿宋" w:eastAsia="仿宋" w:hAnsi="仿宋"/>
          <w:sz w:val="32"/>
          <w:szCs w:val="32"/>
        </w:rPr>
        <w:t>发展和改革局、</w:t>
      </w:r>
      <w:r>
        <w:rPr>
          <w:rFonts w:ascii="仿宋" w:eastAsia="仿宋" w:hAnsi="仿宋" w:hint="eastAsia"/>
          <w:sz w:val="32"/>
          <w:szCs w:val="32"/>
        </w:rPr>
        <w:t>区工业和信息化</w:t>
      </w:r>
      <w:r>
        <w:rPr>
          <w:rFonts w:ascii="仿宋" w:eastAsia="仿宋" w:hAnsi="仿宋" w:hint="eastAsia"/>
          <w:sz w:val="32"/>
          <w:szCs w:val="32"/>
        </w:rPr>
        <w:t>局</w:t>
      </w:r>
      <w:r>
        <w:rPr>
          <w:rFonts w:ascii="仿宋" w:eastAsia="仿宋" w:hAnsi="仿宋"/>
          <w:sz w:val="32"/>
          <w:szCs w:val="32"/>
        </w:rPr>
        <w:t>、</w:t>
      </w:r>
      <w:r>
        <w:rPr>
          <w:rFonts w:ascii="仿宋" w:eastAsia="仿宋" w:hAnsi="仿宋" w:hint="eastAsia"/>
          <w:sz w:val="32"/>
          <w:szCs w:val="32"/>
        </w:rPr>
        <w:t>区科技创新局、区金融服务署、区文化广电旅游体育局、市规划和自然资源局罗湖管理局、市生态环境局罗湖管理局、市第三税务分局、区税务局、区水务局、区财政局、区统计局、区司法局组成。非常</w:t>
      </w:r>
      <w:proofErr w:type="gramStart"/>
      <w:r>
        <w:rPr>
          <w:rFonts w:ascii="仿宋" w:eastAsia="仿宋" w:hAnsi="仿宋" w:hint="eastAsia"/>
          <w:sz w:val="32"/>
          <w:szCs w:val="32"/>
        </w:rPr>
        <w:t>设成员</w:t>
      </w:r>
      <w:proofErr w:type="gramEnd"/>
      <w:r>
        <w:rPr>
          <w:rFonts w:ascii="仿宋" w:eastAsia="仿宋" w:hAnsi="仿宋" w:hint="eastAsia"/>
          <w:sz w:val="32"/>
          <w:szCs w:val="32"/>
        </w:rPr>
        <w:t>由遴选小组办公室根据具体项目遴选工作开展需要或遴选小组的要求另行确定。</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遴选小组负责确定启动遴选程序的重大产业项目，审定区级重点产业项目遴选方案、产业发展监管协议及用地竞买资格条件，负责协调、解决重点产业项目遴选过程中的重大问题。</w:t>
      </w:r>
    </w:p>
    <w:p w:rsidR="00560E02" w:rsidRDefault="00184931">
      <w:pPr>
        <w:ind w:firstLineChars="200" w:firstLine="643"/>
        <w:rPr>
          <w:rFonts w:ascii="仿宋" w:eastAsia="仿宋" w:hAnsi="仿宋"/>
          <w:b/>
          <w:sz w:val="32"/>
          <w:szCs w:val="32"/>
        </w:rPr>
      </w:pPr>
      <w:r>
        <w:rPr>
          <w:rFonts w:ascii="仿宋" w:eastAsia="仿宋" w:hAnsi="仿宋" w:hint="eastAsia"/>
          <w:b/>
          <w:sz w:val="32"/>
          <w:szCs w:val="32"/>
        </w:rPr>
        <w:t>第八条【遴选小组办公室职责】</w:t>
      </w:r>
    </w:p>
    <w:p w:rsidR="00560E02" w:rsidRDefault="00184931">
      <w:pPr>
        <w:ind w:firstLineChars="200" w:firstLine="640"/>
        <w:rPr>
          <w:rFonts w:ascii="仿宋" w:eastAsia="仿宋" w:hAnsi="仿宋"/>
          <w:sz w:val="32"/>
          <w:szCs w:val="32"/>
        </w:rPr>
      </w:pPr>
      <w:r>
        <w:rPr>
          <w:rFonts w:ascii="仿宋" w:eastAsia="仿宋" w:hAnsi="仿宋"/>
          <w:sz w:val="32"/>
          <w:szCs w:val="32"/>
        </w:rPr>
        <w:t>遴选小组下设办公室，办公室设在区发展和改革局。</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遴选小组办公室</w:t>
      </w:r>
      <w:r>
        <w:rPr>
          <w:rFonts w:ascii="仿宋" w:eastAsia="仿宋" w:hAnsi="仿宋" w:hint="eastAsia"/>
          <w:sz w:val="32"/>
          <w:szCs w:val="32"/>
        </w:rPr>
        <w:t>负责统筹各</w:t>
      </w:r>
      <w:r>
        <w:rPr>
          <w:rFonts w:ascii="仿宋" w:eastAsia="仿宋" w:hAnsi="仿宋"/>
          <w:sz w:val="32"/>
          <w:szCs w:val="32"/>
        </w:rPr>
        <w:t>产业项目牵头单位</w:t>
      </w:r>
      <w:r>
        <w:rPr>
          <w:rFonts w:ascii="仿宋" w:eastAsia="仿宋" w:hAnsi="仿宋" w:hint="eastAsia"/>
          <w:sz w:val="32"/>
          <w:szCs w:val="32"/>
        </w:rPr>
        <w:t>重点产业项目的申报工作；负责制定辖区产业导向目录；负责对</w:t>
      </w:r>
      <w:r>
        <w:rPr>
          <w:rFonts w:ascii="仿宋" w:eastAsia="仿宋" w:hAnsi="仿宋"/>
          <w:sz w:val="32"/>
          <w:szCs w:val="32"/>
        </w:rPr>
        <w:t>产业项目牵头</w:t>
      </w:r>
      <w:r>
        <w:rPr>
          <w:rFonts w:ascii="仿宋" w:eastAsia="仿宋" w:hAnsi="仿宋" w:hint="eastAsia"/>
          <w:sz w:val="32"/>
          <w:szCs w:val="32"/>
        </w:rPr>
        <w:t>单位</w:t>
      </w:r>
      <w:r>
        <w:rPr>
          <w:rFonts w:ascii="仿宋" w:eastAsia="仿宋" w:hAnsi="仿宋"/>
          <w:sz w:val="32"/>
          <w:szCs w:val="32"/>
        </w:rPr>
        <w:t>对重点产业项目遴选申请的初审结果进行复核</w:t>
      </w:r>
      <w:r>
        <w:rPr>
          <w:rFonts w:ascii="仿宋" w:eastAsia="仿宋" w:hAnsi="仿宋" w:hint="eastAsia"/>
          <w:sz w:val="32"/>
          <w:szCs w:val="32"/>
        </w:rPr>
        <w:t>；负责提请区遴选小组启动意向项目的遴选工作；负责将审定的区级重点产业项目遴选方案（含竞买资格条件）及产业发展监管协议以区政府名义报市发展改革、规划和自然资源及相关产业主管部门备案；负责对经遴选小组审定的遴</w:t>
      </w:r>
      <w:r>
        <w:rPr>
          <w:rFonts w:ascii="仿宋" w:eastAsia="仿宋" w:hAnsi="仿宋" w:hint="eastAsia"/>
          <w:sz w:val="32"/>
          <w:szCs w:val="32"/>
        </w:rPr>
        <w:lastRenderedPageBreak/>
        <w:t>选方案进行公示并对公示期间的反馈意见进行处理；负责协调各成员单位开展相关工作并负责承担</w:t>
      </w:r>
      <w:r>
        <w:rPr>
          <w:rFonts w:ascii="仿宋" w:eastAsia="仿宋" w:hAnsi="仿宋"/>
          <w:sz w:val="32"/>
          <w:szCs w:val="32"/>
        </w:rPr>
        <w:t>遴选小组</w:t>
      </w:r>
      <w:r>
        <w:rPr>
          <w:rFonts w:ascii="仿宋" w:eastAsia="仿宋" w:hAnsi="仿宋" w:hint="eastAsia"/>
          <w:sz w:val="32"/>
          <w:szCs w:val="32"/>
        </w:rPr>
        <w:t>的其他日常工作。</w:t>
      </w:r>
    </w:p>
    <w:p w:rsidR="00560E02" w:rsidRDefault="00184931">
      <w:pPr>
        <w:ind w:firstLineChars="200" w:firstLine="643"/>
        <w:rPr>
          <w:rFonts w:ascii="仿宋" w:eastAsia="仿宋" w:hAnsi="仿宋"/>
          <w:b/>
          <w:sz w:val="32"/>
          <w:szCs w:val="32"/>
        </w:rPr>
      </w:pPr>
      <w:r>
        <w:rPr>
          <w:rFonts w:ascii="仿宋" w:eastAsia="仿宋" w:hAnsi="仿宋" w:hint="eastAsia"/>
          <w:b/>
          <w:sz w:val="32"/>
          <w:szCs w:val="32"/>
        </w:rPr>
        <w:t>第九条【工作部门职责分工】</w:t>
      </w:r>
    </w:p>
    <w:p w:rsidR="00560E02" w:rsidRDefault="00184931">
      <w:pPr>
        <w:ind w:firstLineChars="200" w:firstLine="640"/>
        <w:rPr>
          <w:rFonts w:ascii="仿宋" w:eastAsia="仿宋" w:hAnsi="仿宋"/>
          <w:sz w:val="32"/>
          <w:szCs w:val="32"/>
        </w:rPr>
      </w:pPr>
      <w:r>
        <w:rPr>
          <w:rFonts w:ascii="仿宋" w:eastAsia="仿宋" w:hAnsi="仿宋"/>
          <w:sz w:val="32"/>
          <w:szCs w:val="32"/>
        </w:rPr>
        <w:t>各相关单位分工合作，各司其职，</w:t>
      </w:r>
      <w:r>
        <w:rPr>
          <w:rFonts w:ascii="仿宋" w:eastAsia="仿宋" w:hAnsi="仿宋" w:hint="eastAsia"/>
          <w:sz w:val="32"/>
          <w:szCs w:val="32"/>
        </w:rPr>
        <w:t>依法履行重点产业项目遴选相关管理职责并</w:t>
      </w:r>
      <w:r>
        <w:rPr>
          <w:rFonts w:ascii="仿宋" w:eastAsia="仿宋" w:hAnsi="仿宋"/>
          <w:sz w:val="32"/>
          <w:szCs w:val="32"/>
        </w:rPr>
        <w:t>落实遴选小组的议定事项。</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一）区工业和信息化局、区科技创新局、区金融服务署及区文化广电旅游体育局依据各自职能及本办法的规定，负责对所属产业类别的重点产业项目遴选履行以下职责：受理重点产业项目遴选申请并进行初审、征求相关部门意见；拟定遴选方案（含竞买资格条件）、产业发展监管协议并负责在征求意见、意见处理后报区遴选小组办公室；协助区遴选小组办公室对遴选方案公示期间的反馈意见进行处理；就竞买资格条件和产业发展监管协议有关内容接受公众咨询；负责进行竞买资格条件审查并出具审查文</w:t>
      </w:r>
      <w:r>
        <w:rPr>
          <w:rFonts w:ascii="仿宋" w:eastAsia="仿宋" w:hAnsi="仿宋" w:hint="eastAsia"/>
          <w:sz w:val="32"/>
          <w:szCs w:val="32"/>
        </w:rPr>
        <w:t>件；负责签订监管协议；定期对重点产业项目的履约情况进行核查，对履约考核未通过的，提请区政府组织相关部门依法依约进行处置，形成履约核查报告并报区政府。</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二）市规划和自然资源局罗湖管理局负责核查意向用地单位在我市已有产业用地情况，并就可供选址区域、用地规模、用地功能、建设规模、土地供应方式及供应条件等进行审查并提出意见；负责确定重点产业项目遴选建筑面积供</w:t>
      </w:r>
      <w:r>
        <w:rPr>
          <w:rFonts w:ascii="仿宋" w:eastAsia="仿宋" w:hAnsi="仿宋" w:hint="eastAsia"/>
          <w:sz w:val="32"/>
          <w:szCs w:val="32"/>
        </w:rPr>
        <w:lastRenderedPageBreak/>
        <w:t>应规模；负责拟定土地供应方案并报批、委托市土地房产交易机构进行交易及签订土地使用权出让合同等土地供应管理工作。</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（三）市生态环境局罗湖管理局负责就项目对土壤及</w:t>
      </w:r>
      <w:r>
        <w:rPr>
          <w:rFonts w:ascii="仿宋" w:eastAsia="仿宋" w:hAnsi="仿宋" w:hint="eastAsia"/>
          <w:sz w:val="32"/>
          <w:szCs w:val="32"/>
        </w:rPr>
        <w:t>其他环境影响提出意见。</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（四）市第三税务分局、区税务局负责对申请重点产业项目遴选的单位提交的本辖区及国内全口</w:t>
      </w:r>
      <w:r w:rsidR="00C92814">
        <w:rPr>
          <w:rFonts w:ascii="仿宋" w:eastAsia="仿宋" w:hAnsi="仿宋" w:hint="eastAsia"/>
          <w:sz w:val="32"/>
          <w:szCs w:val="32"/>
        </w:rPr>
        <w:t>径的纳税证明材料进行审核，配合区财政局核查项目对区财政的贡献。</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（五）区水务局负责就项目对排水管网配套的影响及应对措施提出意见。</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（六）区财政局负责协同市第三税务分局、区税务局核查项目对区财政的贡献。</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（七）区统计局负责对项目纳入我区统计的</w:t>
      </w:r>
      <w:r>
        <w:rPr>
          <w:rFonts w:ascii="仿宋" w:eastAsia="仿宋" w:hAnsi="仿宋" w:hint="eastAsia"/>
          <w:sz w:val="32"/>
          <w:szCs w:val="32"/>
        </w:rPr>
        <w:t xml:space="preserve"> </w:t>
      </w:r>
      <w:r>
        <w:rPr>
          <w:rFonts w:ascii="仿宋" w:eastAsia="仿宋" w:hAnsi="仿宋" w:hint="eastAsia"/>
          <w:sz w:val="32"/>
          <w:szCs w:val="32"/>
        </w:rPr>
        <w:t>产值、销售额、营业收入等数据进行审核并提出意见。</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（八）区司法局按照合法性审查事务办理相关规则提供法律支持。</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（九）其他相关部门依据自身职责或遴选小组的要求开展区产业项目遴选相关工作。</w:t>
      </w:r>
    </w:p>
    <w:p w:rsidR="00560E02" w:rsidRDefault="00184931">
      <w:pPr>
        <w:ind w:firstLineChars="200" w:firstLine="643"/>
        <w:rPr>
          <w:rFonts w:ascii="仿宋" w:eastAsia="仿宋" w:hAnsi="仿宋"/>
          <w:b/>
          <w:sz w:val="32"/>
          <w:szCs w:val="32"/>
        </w:rPr>
      </w:pPr>
      <w:r>
        <w:rPr>
          <w:rFonts w:ascii="仿宋" w:eastAsia="仿宋" w:hAnsi="仿宋" w:hint="eastAsia"/>
          <w:b/>
          <w:sz w:val="32"/>
          <w:szCs w:val="32"/>
        </w:rPr>
        <w:t>第十条【产业项目牵头单位】</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申请重点产业项目遴选的单位应向所属行业的产业主管部门提出申请，该主管部门为产业项目牵头单位。</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区科技</w:t>
      </w:r>
      <w:proofErr w:type="gramStart"/>
      <w:r>
        <w:rPr>
          <w:rFonts w:ascii="仿宋" w:eastAsia="仿宋" w:hAnsi="仿宋" w:hint="eastAsia"/>
          <w:sz w:val="32"/>
          <w:szCs w:val="32"/>
        </w:rPr>
        <w:t>创新局</w:t>
      </w:r>
      <w:proofErr w:type="gramEnd"/>
      <w:r>
        <w:rPr>
          <w:rFonts w:ascii="仿宋" w:eastAsia="仿宋" w:hAnsi="仿宋" w:hint="eastAsia"/>
          <w:sz w:val="32"/>
          <w:szCs w:val="32"/>
        </w:rPr>
        <w:t>负责受理战略性新兴产业和未来产业的</w:t>
      </w:r>
      <w:r>
        <w:rPr>
          <w:rFonts w:ascii="仿宋" w:eastAsia="仿宋" w:hAnsi="仿宋" w:hint="eastAsia"/>
          <w:sz w:val="32"/>
          <w:szCs w:val="32"/>
        </w:rPr>
        <w:lastRenderedPageBreak/>
        <w:t>项目；区文化广电旅游体育局负责受理文化创意旅游产业的项目；区金融服务署负责受理金融产业的项目；区工业和信息化局负责受</w:t>
      </w:r>
      <w:r w:rsidR="00D17173">
        <w:rPr>
          <w:rFonts w:ascii="仿宋" w:eastAsia="仿宋" w:hAnsi="仿宋" w:hint="eastAsia"/>
          <w:sz w:val="32"/>
          <w:szCs w:val="32"/>
        </w:rPr>
        <w:t>理商贸物流业、商业服务业、黄金珠宝业、工业及其他类型产业的项目。</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联合申请用地</w:t>
      </w:r>
      <w:proofErr w:type="gramStart"/>
      <w:r>
        <w:rPr>
          <w:rFonts w:ascii="仿宋" w:eastAsia="仿宋" w:hAnsi="仿宋" w:hint="eastAsia"/>
          <w:sz w:val="32"/>
          <w:szCs w:val="32"/>
        </w:rPr>
        <w:t>且产业</w:t>
      </w:r>
      <w:proofErr w:type="gramEnd"/>
      <w:r>
        <w:rPr>
          <w:rFonts w:ascii="仿宋" w:eastAsia="仿宋" w:hAnsi="仿宋" w:hint="eastAsia"/>
          <w:sz w:val="32"/>
          <w:szCs w:val="32"/>
        </w:rPr>
        <w:t>涉及前款规定的不同主管部门的，按照联合体中拟申请的建筑面积占比最大的</w:t>
      </w:r>
      <w:r>
        <w:rPr>
          <w:rFonts w:ascii="仿宋" w:eastAsia="仿宋" w:hAnsi="仿宋" w:hint="eastAsia"/>
          <w:sz w:val="32"/>
          <w:szCs w:val="32"/>
        </w:rPr>
        <w:t>成员申报的产业内容确定产业项目牵头单位。</w:t>
      </w:r>
    </w:p>
    <w:p w:rsidR="00560E02" w:rsidRDefault="00184931">
      <w:pPr>
        <w:ind w:firstLineChars="200" w:firstLine="643"/>
        <w:rPr>
          <w:rFonts w:ascii="仿宋" w:eastAsia="仿宋" w:hAnsi="仿宋"/>
          <w:b/>
          <w:sz w:val="32"/>
          <w:szCs w:val="32"/>
        </w:rPr>
      </w:pPr>
      <w:r>
        <w:rPr>
          <w:rFonts w:ascii="仿宋" w:eastAsia="仿宋" w:hAnsi="仿宋" w:hint="eastAsia"/>
          <w:b/>
          <w:sz w:val="32"/>
          <w:szCs w:val="32"/>
        </w:rPr>
        <w:t>第十一条【申报材料】</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申请重点产业项目遴选的单位</w:t>
      </w:r>
      <w:r>
        <w:rPr>
          <w:rFonts w:ascii="仿宋" w:eastAsia="仿宋" w:hAnsi="仿宋"/>
          <w:sz w:val="32"/>
          <w:szCs w:val="32"/>
        </w:rPr>
        <w:t>需提出《罗湖区重点产业项目申请报告》</w:t>
      </w:r>
      <w:r>
        <w:rPr>
          <w:rFonts w:ascii="仿宋" w:eastAsia="仿宋" w:hAnsi="仿宋" w:hint="eastAsia"/>
          <w:sz w:val="32"/>
          <w:szCs w:val="32"/>
        </w:rPr>
        <w:t>（以下简称《申请报告》）</w:t>
      </w:r>
      <w:r>
        <w:rPr>
          <w:rFonts w:ascii="仿宋" w:eastAsia="仿宋" w:hAnsi="仿宋"/>
          <w:sz w:val="32"/>
          <w:szCs w:val="32"/>
        </w:rPr>
        <w:t>及相关资料。</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（一）《申请报告》应包括如下主要内容：</w:t>
      </w:r>
    </w:p>
    <w:p w:rsidR="00560E02" w:rsidRDefault="00184931">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sz w:val="32"/>
          <w:szCs w:val="32"/>
        </w:rPr>
        <w:t>申</w:t>
      </w:r>
      <w:r>
        <w:rPr>
          <w:rFonts w:ascii="仿宋" w:eastAsia="仿宋" w:hAnsi="仿宋" w:hint="eastAsia"/>
          <w:sz w:val="32"/>
          <w:szCs w:val="32"/>
        </w:rPr>
        <w:t>请</w:t>
      </w:r>
      <w:r>
        <w:rPr>
          <w:rFonts w:ascii="仿宋" w:eastAsia="仿宋" w:hAnsi="仿宋"/>
          <w:sz w:val="32"/>
          <w:szCs w:val="32"/>
        </w:rPr>
        <w:t>单位基本情况；</w:t>
      </w:r>
    </w:p>
    <w:p w:rsidR="00560E02" w:rsidRDefault="00184931">
      <w:pPr>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sz w:val="32"/>
          <w:szCs w:val="32"/>
        </w:rPr>
        <w:t>申报产业项目基本情况</w:t>
      </w:r>
      <w:r>
        <w:rPr>
          <w:rFonts w:ascii="仿宋" w:eastAsia="仿宋" w:hAnsi="仿宋" w:hint="eastAsia"/>
          <w:sz w:val="32"/>
          <w:szCs w:val="32"/>
        </w:rPr>
        <w:t>，</w:t>
      </w:r>
      <w:r>
        <w:rPr>
          <w:rFonts w:ascii="仿宋" w:eastAsia="仿宋" w:hAnsi="仿宋"/>
          <w:sz w:val="32"/>
          <w:szCs w:val="32"/>
        </w:rPr>
        <w:t>包括</w:t>
      </w:r>
      <w:r>
        <w:rPr>
          <w:rFonts w:ascii="仿宋" w:eastAsia="仿宋" w:hAnsi="仿宋" w:hint="eastAsia"/>
          <w:sz w:val="32"/>
          <w:szCs w:val="32"/>
        </w:rPr>
        <w:t>：</w:t>
      </w:r>
      <w:r>
        <w:rPr>
          <w:rFonts w:ascii="仿宋" w:eastAsia="仿宋" w:hAnsi="仿宋"/>
          <w:sz w:val="32"/>
          <w:szCs w:val="32"/>
        </w:rPr>
        <w:t>项目名称、产业类</w:t>
      </w:r>
      <w:r>
        <w:rPr>
          <w:rFonts w:ascii="仿宋" w:eastAsia="仿宋" w:hAnsi="仿宋" w:hint="eastAsia"/>
          <w:sz w:val="32"/>
          <w:szCs w:val="32"/>
        </w:rPr>
        <w:t>别、行业类型</w:t>
      </w:r>
      <w:r>
        <w:rPr>
          <w:rFonts w:ascii="仿宋" w:eastAsia="仿宋" w:hAnsi="仿宋"/>
          <w:sz w:val="32"/>
          <w:szCs w:val="32"/>
        </w:rPr>
        <w:t>、生产技术、产业标准，以及投产时间、投资强度、产出效率、节能环保、项目规模（用地规模、建设规模等）、土地供应方式等。</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（二）资料清单包括：</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企业营业执照；</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法定代表人身份证明及</w:t>
      </w:r>
      <w:r>
        <w:rPr>
          <w:rFonts w:ascii="仿宋" w:eastAsia="仿宋" w:hAnsi="仿宋"/>
          <w:sz w:val="32"/>
          <w:szCs w:val="32"/>
        </w:rPr>
        <w:t>授权委托书</w:t>
      </w:r>
      <w:r>
        <w:rPr>
          <w:rFonts w:ascii="仿宋" w:eastAsia="仿宋" w:hAnsi="仿宋"/>
          <w:sz w:val="32"/>
          <w:szCs w:val="32"/>
        </w:rPr>
        <w:t>;</w:t>
      </w:r>
      <w:r>
        <w:rPr>
          <w:rFonts w:ascii="仿宋" w:eastAsia="仿宋" w:hAnsi="仿宋" w:hint="eastAsia"/>
          <w:sz w:val="32"/>
          <w:szCs w:val="32"/>
        </w:rPr>
        <w:t xml:space="preserve"> </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项目可行性</w:t>
      </w:r>
      <w:r>
        <w:rPr>
          <w:rFonts w:ascii="仿宋" w:eastAsia="仿宋" w:hAnsi="仿宋" w:hint="eastAsia"/>
          <w:sz w:val="32"/>
          <w:szCs w:val="32"/>
        </w:rPr>
        <w:t>研究</w:t>
      </w:r>
      <w:r>
        <w:rPr>
          <w:rFonts w:ascii="仿宋" w:eastAsia="仿宋" w:hAnsi="仿宋"/>
          <w:sz w:val="32"/>
          <w:szCs w:val="32"/>
        </w:rPr>
        <w:t>报告</w:t>
      </w:r>
      <w:r>
        <w:rPr>
          <w:rFonts w:ascii="仿宋" w:eastAsia="仿宋" w:hAnsi="仿宋" w:hint="eastAsia"/>
          <w:sz w:val="32"/>
          <w:szCs w:val="32"/>
        </w:rPr>
        <w:t>；</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与项目</w:t>
      </w:r>
      <w:r>
        <w:rPr>
          <w:rFonts w:ascii="仿宋" w:eastAsia="仿宋" w:hAnsi="仿宋" w:hint="eastAsia"/>
          <w:sz w:val="32"/>
          <w:szCs w:val="32"/>
        </w:rPr>
        <w:t>、企业</w:t>
      </w:r>
      <w:r>
        <w:rPr>
          <w:rFonts w:ascii="仿宋" w:eastAsia="仿宋" w:hAnsi="仿宋"/>
          <w:sz w:val="32"/>
          <w:szCs w:val="32"/>
        </w:rPr>
        <w:t>相关的重要合同、意向书等文件</w:t>
      </w:r>
      <w:r>
        <w:rPr>
          <w:rFonts w:ascii="仿宋" w:eastAsia="仿宋" w:hAnsi="仿宋" w:hint="eastAsia"/>
          <w:sz w:val="32"/>
          <w:szCs w:val="32"/>
        </w:rPr>
        <w:t>；</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5.</w:t>
      </w:r>
      <w:r>
        <w:rPr>
          <w:rFonts w:ascii="仿宋" w:eastAsia="仿宋" w:hAnsi="仿宋" w:hint="eastAsia"/>
          <w:sz w:val="32"/>
          <w:szCs w:val="32"/>
        </w:rPr>
        <w:t>董事会决议、执行董事决议等</w:t>
      </w:r>
      <w:r>
        <w:rPr>
          <w:rFonts w:ascii="仿宋" w:eastAsia="仿宋" w:hAnsi="仿宋"/>
          <w:sz w:val="32"/>
          <w:szCs w:val="32"/>
        </w:rPr>
        <w:t>企业内部决策性文件；</w:t>
      </w:r>
    </w:p>
    <w:p w:rsidR="00560E02" w:rsidRDefault="00184931">
      <w:pPr>
        <w:ind w:firstLineChars="200" w:firstLine="640"/>
        <w:rPr>
          <w:rFonts w:ascii="仿宋" w:eastAsia="仿宋" w:hAnsi="仿宋"/>
          <w:sz w:val="32"/>
          <w:szCs w:val="32"/>
        </w:rPr>
      </w:pPr>
      <w:r>
        <w:rPr>
          <w:rFonts w:ascii="仿宋" w:eastAsia="仿宋" w:hAnsi="仿宋"/>
          <w:sz w:val="32"/>
          <w:szCs w:val="32"/>
        </w:rPr>
        <w:lastRenderedPageBreak/>
        <w:t>6</w:t>
      </w:r>
      <w:r>
        <w:rPr>
          <w:rFonts w:ascii="仿宋" w:eastAsia="仿宋" w:hAnsi="仿宋" w:hint="eastAsia"/>
          <w:sz w:val="32"/>
          <w:szCs w:val="32"/>
        </w:rPr>
        <w:t>.</w:t>
      </w:r>
      <w:r>
        <w:rPr>
          <w:rFonts w:ascii="仿宋" w:eastAsia="仿宋" w:hAnsi="仿宋"/>
          <w:sz w:val="32"/>
          <w:szCs w:val="32"/>
        </w:rPr>
        <w:t>高新技术企业认定证书</w:t>
      </w:r>
      <w:r>
        <w:rPr>
          <w:rFonts w:ascii="仿宋" w:eastAsia="仿宋" w:hAnsi="仿宋" w:hint="eastAsia"/>
          <w:sz w:val="32"/>
          <w:szCs w:val="32"/>
        </w:rPr>
        <w:t>、</w:t>
      </w:r>
      <w:r>
        <w:rPr>
          <w:rFonts w:ascii="仿宋" w:eastAsia="仿宋" w:hAnsi="仿宋"/>
          <w:sz w:val="32"/>
          <w:szCs w:val="32"/>
        </w:rPr>
        <w:t>发明专利证书</w:t>
      </w:r>
      <w:r>
        <w:rPr>
          <w:rFonts w:ascii="仿宋" w:eastAsia="仿宋" w:hAnsi="仿宋" w:hint="eastAsia"/>
          <w:sz w:val="32"/>
          <w:szCs w:val="32"/>
        </w:rPr>
        <w:t>、</w:t>
      </w:r>
      <w:r>
        <w:rPr>
          <w:rFonts w:ascii="仿宋" w:eastAsia="仿宋" w:hAnsi="仿宋"/>
          <w:sz w:val="32"/>
          <w:szCs w:val="32"/>
        </w:rPr>
        <w:t>版权证明文件</w:t>
      </w:r>
      <w:r>
        <w:rPr>
          <w:rFonts w:ascii="仿宋" w:eastAsia="仿宋" w:hAnsi="仿宋" w:hint="eastAsia"/>
          <w:sz w:val="32"/>
          <w:szCs w:val="32"/>
        </w:rPr>
        <w:t>（</w:t>
      </w:r>
      <w:r>
        <w:rPr>
          <w:rFonts w:ascii="仿宋" w:eastAsia="仿宋" w:hAnsi="仿宋"/>
          <w:sz w:val="32"/>
          <w:szCs w:val="32"/>
        </w:rPr>
        <w:t>仅战略性新兴产业</w:t>
      </w:r>
      <w:r>
        <w:rPr>
          <w:rFonts w:ascii="仿宋" w:eastAsia="仿宋" w:hAnsi="仿宋" w:hint="eastAsia"/>
          <w:sz w:val="32"/>
          <w:szCs w:val="32"/>
        </w:rPr>
        <w:t>和</w:t>
      </w:r>
      <w:r>
        <w:rPr>
          <w:rFonts w:ascii="仿宋" w:eastAsia="仿宋" w:hAnsi="仿宋"/>
          <w:sz w:val="32"/>
          <w:szCs w:val="32"/>
        </w:rPr>
        <w:t>未来产业需提供</w:t>
      </w:r>
      <w:r>
        <w:rPr>
          <w:rFonts w:ascii="仿宋" w:eastAsia="仿宋" w:hAnsi="仿宋" w:hint="eastAsia"/>
          <w:sz w:val="32"/>
          <w:szCs w:val="32"/>
        </w:rPr>
        <w:t>）</w:t>
      </w:r>
      <w:r>
        <w:rPr>
          <w:rFonts w:ascii="仿宋" w:eastAsia="仿宋" w:hAnsi="仿宋"/>
          <w:sz w:val="32"/>
          <w:szCs w:val="32"/>
        </w:rPr>
        <w:t>；</w:t>
      </w:r>
    </w:p>
    <w:p w:rsidR="00560E02" w:rsidRDefault="00184931">
      <w:pPr>
        <w:widowControl/>
        <w:ind w:firstLineChars="200" w:firstLine="640"/>
        <w:rPr>
          <w:rFonts w:ascii="仿宋" w:eastAsia="仿宋" w:hAnsi="仿宋"/>
          <w:sz w:val="32"/>
          <w:szCs w:val="32"/>
        </w:rPr>
      </w:pPr>
      <w:r>
        <w:rPr>
          <w:rFonts w:ascii="仿宋" w:eastAsia="仿宋" w:hAnsi="仿宋"/>
          <w:sz w:val="32"/>
          <w:szCs w:val="32"/>
        </w:rPr>
        <w:t>7</w:t>
      </w:r>
      <w:r>
        <w:rPr>
          <w:rFonts w:ascii="仿宋" w:eastAsia="仿宋" w:hAnsi="仿宋" w:hint="eastAsia"/>
          <w:sz w:val="32"/>
          <w:szCs w:val="32"/>
        </w:rPr>
        <w:t>.</w:t>
      </w:r>
      <w:r>
        <w:rPr>
          <w:rFonts w:ascii="仿宋" w:eastAsia="仿宋" w:hAnsi="仿宋"/>
          <w:sz w:val="32"/>
          <w:szCs w:val="32"/>
        </w:rPr>
        <w:t>企业近</w:t>
      </w:r>
      <w:r>
        <w:rPr>
          <w:rFonts w:ascii="仿宋" w:eastAsia="仿宋" w:hAnsi="仿宋"/>
          <w:sz w:val="32"/>
          <w:szCs w:val="32"/>
        </w:rPr>
        <w:t>3</w:t>
      </w:r>
      <w:r>
        <w:rPr>
          <w:rFonts w:ascii="仿宋" w:eastAsia="仿宋" w:hAnsi="仿宋"/>
          <w:sz w:val="32"/>
          <w:szCs w:val="32"/>
        </w:rPr>
        <w:t>年的纳税证明</w:t>
      </w:r>
      <w:r>
        <w:rPr>
          <w:rFonts w:ascii="仿宋" w:eastAsia="仿宋" w:hAnsi="仿宋" w:hint="eastAsia"/>
          <w:sz w:val="32"/>
          <w:szCs w:val="32"/>
        </w:rPr>
        <w:t>（注册未满</w:t>
      </w:r>
      <w:r>
        <w:rPr>
          <w:rFonts w:ascii="仿宋" w:eastAsia="仿宋" w:hAnsi="仿宋" w:hint="eastAsia"/>
          <w:sz w:val="32"/>
          <w:szCs w:val="32"/>
        </w:rPr>
        <w:t>3</w:t>
      </w:r>
      <w:r>
        <w:rPr>
          <w:rFonts w:ascii="仿宋" w:eastAsia="仿宋" w:hAnsi="仿宋" w:hint="eastAsia"/>
          <w:sz w:val="32"/>
          <w:szCs w:val="32"/>
        </w:rPr>
        <w:t>年的，按实际经营年期提供；</w:t>
      </w:r>
      <w:r>
        <w:rPr>
          <w:rFonts w:ascii="仿宋" w:eastAsia="仿宋" w:hAnsi="仿宋"/>
          <w:sz w:val="32"/>
          <w:szCs w:val="32"/>
        </w:rPr>
        <w:t>注册未满一年的企业，</w:t>
      </w:r>
      <w:r>
        <w:rPr>
          <w:rFonts w:ascii="仿宋" w:eastAsia="仿宋" w:hAnsi="仿宋" w:hint="eastAsia"/>
          <w:sz w:val="32"/>
          <w:szCs w:val="32"/>
        </w:rPr>
        <w:t>应提供其</w:t>
      </w:r>
      <w:r>
        <w:rPr>
          <w:rFonts w:ascii="仿宋" w:eastAsia="仿宋" w:hAnsi="仿宋"/>
          <w:sz w:val="32"/>
          <w:szCs w:val="32"/>
        </w:rPr>
        <w:t>控股公司</w:t>
      </w:r>
      <w:r>
        <w:rPr>
          <w:rFonts w:ascii="仿宋" w:eastAsia="仿宋" w:hAnsi="仿宋" w:hint="eastAsia"/>
          <w:sz w:val="32"/>
          <w:szCs w:val="32"/>
        </w:rPr>
        <w:t>近</w:t>
      </w:r>
      <w:r>
        <w:rPr>
          <w:rFonts w:ascii="仿宋" w:eastAsia="仿宋" w:hAnsi="仿宋" w:hint="eastAsia"/>
          <w:sz w:val="32"/>
          <w:szCs w:val="32"/>
        </w:rPr>
        <w:t>3</w:t>
      </w:r>
      <w:r>
        <w:rPr>
          <w:rFonts w:ascii="仿宋" w:eastAsia="仿宋" w:hAnsi="仿宋" w:hint="eastAsia"/>
          <w:sz w:val="32"/>
          <w:szCs w:val="32"/>
        </w:rPr>
        <w:t>年的纳税证明，其控股公司注册未满</w:t>
      </w:r>
      <w:r>
        <w:rPr>
          <w:rFonts w:ascii="仿宋" w:eastAsia="仿宋" w:hAnsi="仿宋" w:hint="eastAsia"/>
          <w:sz w:val="32"/>
          <w:szCs w:val="32"/>
        </w:rPr>
        <w:t>3</w:t>
      </w:r>
      <w:r>
        <w:rPr>
          <w:rFonts w:ascii="仿宋" w:eastAsia="仿宋" w:hAnsi="仿宋" w:hint="eastAsia"/>
          <w:sz w:val="32"/>
          <w:szCs w:val="32"/>
        </w:rPr>
        <w:t>年的，按实际经营年期提供）</w:t>
      </w:r>
      <w:r>
        <w:rPr>
          <w:rFonts w:ascii="仿宋" w:eastAsia="仿宋" w:hAnsi="仿宋"/>
          <w:sz w:val="32"/>
          <w:szCs w:val="32"/>
        </w:rPr>
        <w:t>；</w:t>
      </w:r>
    </w:p>
    <w:p w:rsidR="00560E02" w:rsidRDefault="00184931">
      <w:pPr>
        <w:pStyle w:val="a7"/>
        <w:ind w:firstLineChars="200" w:firstLine="640"/>
        <w:jc w:val="both"/>
        <w:rPr>
          <w:rFonts w:ascii="仿宋" w:eastAsia="仿宋" w:hAnsi="仿宋" w:cs="Times New Roman"/>
          <w:kern w:val="2"/>
          <w:sz w:val="32"/>
          <w:szCs w:val="32"/>
        </w:rPr>
      </w:pPr>
      <w:r>
        <w:rPr>
          <w:rFonts w:ascii="仿宋" w:eastAsia="仿宋" w:hAnsi="仿宋"/>
          <w:sz w:val="32"/>
          <w:szCs w:val="32"/>
        </w:rPr>
        <w:t>8</w:t>
      </w:r>
      <w:r>
        <w:rPr>
          <w:rFonts w:ascii="仿宋" w:eastAsia="仿宋" w:hAnsi="仿宋" w:hint="eastAsia"/>
          <w:sz w:val="32"/>
          <w:szCs w:val="32"/>
        </w:rPr>
        <w:t>.</w:t>
      </w:r>
      <w:r>
        <w:rPr>
          <w:rFonts w:ascii="仿宋" w:eastAsia="仿宋" w:hAnsi="仿宋" w:hint="eastAsia"/>
          <w:sz w:val="32"/>
          <w:szCs w:val="32"/>
        </w:rPr>
        <w:t>企业近</w:t>
      </w:r>
      <w:r>
        <w:rPr>
          <w:rFonts w:ascii="仿宋" w:eastAsia="仿宋" w:hAnsi="仿宋" w:hint="eastAsia"/>
          <w:sz w:val="32"/>
          <w:szCs w:val="32"/>
        </w:rPr>
        <w:t>3</w:t>
      </w:r>
      <w:r>
        <w:rPr>
          <w:rFonts w:ascii="仿宋" w:eastAsia="仿宋" w:hAnsi="仿宋" w:hint="eastAsia"/>
          <w:sz w:val="32"/>
          <w:szCs w:val="32"/>
        </w:rPr>
        <w:t>年的审计报告和财务报表（</w:t>
      </w:r>
      <w:r>
        <w:rPr>
          <w:rFonts w:ascii="仿宋" w:eastAsia="仿宋" w:hAnsi="仿宋" w:cs="Times New Roman" w:hint="eastAsia"/>
          <w:kern w:val="2"/>
          <w:sz w:val="32"/>
          <w:szCs w:val="32"/>
        </w:rPr>
        <w:t>注册未满</w:t>
      </w:r>
      <w:r>
        <w:rPr>
          <w:rFonts w:ascii="仿宋" w:eastAsia="仿宋" w:hAnsi="仿宋" w:cs="Times New Roman" w:hint="eastAsia"/>
          <w:kern w:val="2"/>
          <w:sz w:val="32"/>
          <w:szCs w:val="32"/>
        </w:rPr>
        <w:t>3</w:t>
      </w:r>
      <w:r>
        <w:rPr>
          <w:rFonts w:ascii="仿宋" w:eastAsia="仿宋" w:hAnsi="仿宋" w:cs="Times New Roman" w:hint="eastAsia"/>
          <w:kern w:val="2"/>
          <w:sz w:val="32"/>
          <w:szCs w:val="32"/>
        </w:rPr>
        <w:t>年的，按实际经营年期提供；</w:t>
      </w:r>
      <w:r>
        <w:rPr>
          <w:rFonts w:ascii="仿宋" w:eastAsia="仿宋" w:hAnsi="仿宋"/>
          <w:sz w:val="32"/>
          <w:szCs w:val="32"/>
        </w:rPr>
        <w:t>注册未满一年的企业，</w:t>
      </w:r>
      <w:r>
        <w:rPr>
          <w:rFonts w:ascii="仿宋" w:eastAsia="仿宋" w:hAnsi="仿宋" w:hint="eastAsia"/>
          <w:sz w:val="32"/>
          <w:szCs w:val="32"/>
        </w:rPr>
        <w:t>应提供其</w:t>
      </w:r>
      <w:r>
        <w:rPr>
          <w:rFonts w:ascii="仿宋" w:eastAsia="仿宋" w:hAnsi="仿宋"/>
          <w:sz w:val="32"/>
          <w:szCs w:val="32"/>
        </w:rPr>
        <w:t>控股公司</w:t>
      </w:r>
      <w:r>
        <w:rPr>
          <w:rFonts w:ascii="仿宋" w:eastAsia="仿宋" w:hAnsi="仿宋" w:hint="eastAsia"/>
          <w:sz w:val="32"/>
          <w:szCs w:val="32"/>
        </w:rPr>
        <w:t>近</w:t>
      </w:r>
      <w:r>
        <w:rPr>
          <w:rFonts w:ascii="仿宋" w:eastAsia="仿宋" w:hAnsi="仿宋" w:hint="eastAsia"/>
          <w:sz w:val="32"/>
          <w:szCs w:val="32"/>
        </w:rPr>
        <w:t>3</w:t>
      </w:r>
      <w:r>
        <w:rPr>
          <w:rFonts w:ascii="仿宋" w:eastAsia="仿宋" w:hAnsi="仿宋" w:hint="eastAsia"/>
          <w:sz w:val="32"/>
          <w:szCs w:val="32"/>
        </w:rPr>
        <w:t>年的审计报告和财务报表，其控股公司注册未满</w:t>
      </w:r>
      <w:r>
        <w:rPr>
          <w:rFonts w:ascii="仿宋" w:eastAsia="仿宋" w:hAnsi="仿宋" w:hint="eastAsia"/>
          <w:sz w:val="32"/>
          <w:szCs w:val="32"/>
        </w:rPr>
        <w:t>3</w:t>
      </w:r>
      <w:r>
        <w:rPr>
          <w:rFonts w:ascii="仿宋" w:eastAsia="仿宋" w:hAnsi="仿宋" w:hint="eastAsia"/>
          <w:sz w:val="32"/>
          <w:szCs w:val="32"/>
        </w:rPr>
        <w:t>年的，按实际经营年期提供）</w:t>
      </w:r>
      <w:r>
        <w:rPr>
          <w:rFonts w:ascii="仿宋" w:eastAsia="仿宋" w:hAnsi="仿宋" w:cs="Times New Roman"/>
          <w:kern w:val="2"/>
          <w:sz w:val="32"/>
          <w:szCs w:val="32"/>
        </w:rPr>
        <w:t>;</w:t>
      </w:r>
    </w:p>
    <w:p w:rsidR="00560E02" w:rsidRDefault="00184931">
      <w:pPr>
        <w:ind w:firstLineChars="200" w:firstLine="640"/>
        <w:rPr>
          <w:rFonts w:ascii="仿宋" w:eastAsia="仿宋" w:hAnsi="仿宋" w:hint="eastAsia"/>
          <w:sz w:val="32"/>
          <w:szCs w:val="32"/>
        </w:rPr>
      </w:pPr>
      <w:r>
        <w:rPr>
          <w:rFonts w:ascii="仿宋" w:eastAsia="仿宋" w:hAnsi="仿宋"/>
          <w:sz w:val="32"/>
          <w:szCs w:val="32"/>
        </w:rPr>
        <w:t>9</w:t>
      </w:r>
      <w:r>
        <w:rPr>
          <w:rFonts w:ascii="仿宋" w:eastAsia="仿宋" w:hAnsi="仿宋" w:hint="eastAsia"/>
          <w:sz w:val="32"/>
          <w:szCs w:val="32"/>
        </w:rPr>
        <w:t>.</w:t>
      </w:r>
      <w:r>
        <w:rPr>
          <w:rFonts w:ascii="仿宋" w:eastAsia="仿宋" w:hAnsi="仿宋"/>
          <w:sz w:val="32"/>
          <w:szCs w:val="32"/>
        </w:rPr>
        <w:t>企业承诺函</w:t>
      </w:r>
      <w:r>
        <w:rPr>
          <w:rFonts w:ascii="仿宋" w:eastAsia="仿宋" w:hAnsi="仿宋" w:hint="eastAsia"/>
          <w:sz w:val="32"/>
          <w:szCs w:val="32"/>
        </w:rPr>
        <w:t>（申报单位</w:t>
      </w:r>
      <w:r>
        <w:rPr>
          <w:rFonts w:ascii="仿宋" w:eastAsia="仿宋" w:hAnsi="仿宋"/>
          <w:sz w:val="32"/>
          <w:szCs w:val="32"/>
        </w:rPr>
        <w:t>应当</w:t>
      </w:r>
      <w:r>
        <w:rPr>
          <w:rFonts w:ascii="仿宋" w:eastAsia="仿宋" w:hAnsi="仿宋" w:hint="eastAsia"/>
          <w:sz w:val="32"/>
          <w:szCs w:val="32"/>
        </w:rPr>
        <w:t>就</w:t>
      </w:r>
      <w:r>
        <w:rPr>
          <w:rFonts w:ascii="仿宋" w:eastAsia="仿宋" w:hAnsi="仿宋"/>
          <w:sz w:val="32"/>
          <w:szCs w:val="32"/>
        </w:rPr>
        <w:t>纳税额</w:t>
      </w:r>
      <w:r>
        <w:rPr>
          <w:rFonts w:ascii="仿宋" w:eastAsia="仿宋" w:hAnsi="仿宋" w:hint="eastAsia"/>
          <w:sz w:val="32"/>
          <w:szCs w:val="32"/>
        </w:rPr>
        <w:t>、产值</w:t>
      </w:r>
      <w:r>
        <w:rPr>
          <w:rFonts w:ascii="仿宋" w:eastAsia="仿宋" w:hAnsi="仿宋"/>
          <w:sz w:val="32"/>
          <w:szCs w:val="32"/>
        </w:rPr>
        <w:t>规模以及</w:t>
      </w:r>
      <w:r>
        <w:rPr>
          <w:rFonts w:ascii="仿宋" w:eastAsia="仿宋" w:hAnsi="仿宋" w:hint="eastAsia"/>
          <w:sz w:val="32"/>
          <w:szCs w:val="32"/>
        </w:rPr>
        <w:t>不存在区政府</w:t>
      </w:r>
      <w:r>
        <w:rPr>
          <w:rFonts w:ascii="仿宋" w:eastAsia="仿宋" w:hAnsi="仿宋"/>
          <w:sz w:val="32"/>
          <w:szCs w:val="32"/>
        </w:rPr>
        <w:t>规定的其他不得申报的情形</w:t>
      </w:r>
      <w:proofErr w:type="gramStart"/>
      <w:r>
        <w:rPr>
          <w:rFonts w:ascii="仿宋" w:eastAsia="仿宋" w:hAnsi="仿宋" w:hint="eastAsia"/>
          <w:sz w:val="32"/>
          <w:szCs w:val="32"/>
        </w:rPr>
        <w:t>作出</w:t>
      </w:r>
      <w:proofErr w:type="gramEnd"/>
      <w:r>
        <w:rPr>
          <w:rFonts w:ascii="仿宋" w:eastAsia="仿宋" w:hAnsi="仿宋" w:hint="eastAsia"/>
          <w:sz w:val="32"/>
          <w:szCs w:val="32"/>
        </w:rPr>
        <w:t>承诺）</w:t>
      </w:r>
      <w:r w:rsidR="00D17173">
        <w:rPr>
          <w:rFonts w:ascii="仿宋" w:eastAsia="仿宋" w:hAnsi="仿宋" w:hint="eastAsia"/>
          <w:sz w:val="32"/>
          <w:szCs w:val="32"/>
        </w:rPr>
        <w:t>。</w:t>
      </w:r>
    </w:p>
    <w:p w:rsidR="00560E02" w:rsidRDefault="00184931">
      <w:pPr>
        <w:ind w:firstLineChars="200" w:firstLine="643"/>
        <w:rPr>
          <w:rFonts w:ascii="仿宋" w:eastAsia="仿宋" w:hAnsi="仿宋"/>
          <w:b/>
          <w:sz w:val="32"/>
          <w:szCs w:val="32"/>
        </w:rPr>
      </w:pPr>
      <w:r>
        <w:rPr>
          <w:rFonts w:ascii="仿宋" w:eastAsia="仿宋" w:hAnsi="仿宋" w:hint="eastAsia"/>
          <w:b/>
          <w:sz w:val="32"/>
          <w:szCs w:val="32"/>
        </w:rPr>
        <w:t>第十二条【</w:t>
      </w:r>
      <w:r>
        <w:rPr>
          <w:rFonts w:ascii="仿宋" w:eastAsia="仿宋" w:hAnsi="仿宋" w:cs="宋体" w:hint="eastAsia"/>
          <w:b/>
          <w:kern w:val="0"/>
          <w:sz w:val="32"/>
          <w:szCs w:val="32"/>
        </w:rPr>
        <w:t>受理及初审</w:t>
      </w:r>
      <w:r>
        <w:rPr>
          <w:rFonts w:ascii="仿宋" w:eastAsia="仿宋" w:hAnsi="仿宋" w:hint="eastAsia"/>
          <w:sz w:val="32"/>
          <w:szCs w:val="32"/>
        </w:rPr>
        <w:t>】</w:t>
      </w:r>
    </w:p>
    <w:p w:rsidR="00560E02" w:rsidRDefault="00184931">
      <w:pPr>
        <w:pStyle w:val="a7"/>
        <w:ind w:firstLineChars="200" w:firstLine="640"/>
        <w:jc w:val="both"/>
        <w:rPr>
          <w:rFonts w:ascii="仿宋" w:eastAsia="仿宋" w:hAnsi="仿宋"/>
          <w:sz w:val="32"/>
          <w:szCs w:val="32"/>
        </w:rPr>
      </w:pPr>
      <w:r>
        <w:rPr>
          <w:rFonts w:ascii="仿宋" w:eastAsia="仿宋" w:hAnsi="仿宋" w:hint="eastAsia"/>
          <w:sz w:val="32"/>
          <w:szCs w:val="32"/>
        </w:rPr>
        <w:t>产业项目牵头单位</w:t>
      </w:r>
      <w:r>
        <w:rPr>
          <w:rFonts w:ascii="仿宋" w:eastAsia="仿宋" w:hAnsi="仿宋"/>
          <w:sz w:val="32"/>
          <w:szCs w:val="32"/>
        </w:rPr>
        <w:t>收到《申请报告》</w:t>
      </w:r>
      <w:r>
        <w:rPr>
          <w:rFonts w:ascii="仿宋" w:eastAsia="仿宋" w:hAnsi="仿宋" w:hint="eastAsia"/>
          <w:sz w:val="32"/>
          <w:szCs w:val="32"/>
        </w:rPr>
        <w:t>、《项目可行性研究报告》</w:t>
      </w:r>
      <w:r>
        <w:rPr>
          <w:rFonts w:ascii="仿宋" w:eastAsia="仿宋" w:hAnsi="仿宋"/>
          <w:sz w:val="32"/>
          <w:szCs w:val="32"/>
        </w:rPr>
        <w:t>后</w:t>
      </w:r>
      <w:r>
        <w:rPr>
          <w:rFonts w:ascii="仿宋" w:eastAsia="仿宋" w:hAnsi="仿宋"/>
          <w:sz w:val="32"/>
          <w:szCs w:val="32"/>
        </w:rPr>
        <w:t>10</w:t>
      </w:r>
      <w:r>
        <w:rPr>
          <w:rFonts w:ascii="仿宋" w:eastAsia="仿宋" w:hAnsi="仿宋"/>
          <w:sz w:val="32"/>
          <w:szCs w:val="32"/>
        </w:rPr>
        <w:t>个工作日内</w:t>
      </w:r>
      <w:r>
        <w:rPr>
          <w:rFonts w:ascii="仿宋" w:eastAsia="仿宋" w:hAnsi="仿宋" w:hint="eastAsia"/>
          <w:sz w:val="32"/>
          <w:szCs w:val="32"/>
        </w:rPr>
        <w:t>，对申请材料的合</w:t>
      </w:r>
      <w:proofErr w:type="gramStart"/>
      <w:r>
        <w:rPr>
          <w:rFonts w:ascii="仿宋" w:eastAsia="仿宋" w:hAnsi="仿宋" w:hint="eastAsia"/>
          <w:sz w:val="32"/>
          <w:szCs w:val="32"/>
        </w:rPr>
        <w:t>规</w:t>
      </w:r>
      <w:proofErr w:type="gramEnd"/>
      <w:r>
        <w:rPr>
          <w:rFonts w:ascii="仿宋" w:eastAsia="仿宋" w:hAnsi="仿宋" w:hint="eastAsia"/>
          <w:sz w:val="32"/>
          <w:szCs w:val="32"/>
        </w:rPr>
        <w:t>性及项目是否符合重点产业项目遴选条件进行初审并同步征求相关部门意见。</w:t>
      </w:r>
    </w:p>
    <w:p w:rsidR="00560E02" w:rsidRDefault="00184931">
      <w:pPr>
        <w:pStyle w:val="a7"/>
        <w:ind w:firstLineChars="200" w:firstLine="640"/>
        <w:jc w:val="both"/>
        <w:rPr>
          <w:rFonts w:ascii="仿宋" w:eastAsia="仿宋" w:hAnsi="仿宋"/>
          <w:sz w:val="32"/>
          <w:szCs w:val="32"/>
        </w:rPr>
      </w:pPr>
      <w:r>
        <w:rPr>
          <w:rFonts w:ascii="仿宋" w:eastAsia="仿宋" w:hAnsi="仿宋" w:hint="eastAsia"/>
          <w:sz w:val="32"/>
          <w:szCs w:val="32"/>
        </w:rPr>
        <w:t>开展初审工作可以进行实地考察，必要时也可以组织专家评审或第三方评估。实地考察、专家评审或第三方评估的时间不计入对申请材料的初审时限内。</w:t>
      </w:r>
    </w:p>
    <w:p w:rsidR="00560E02" w:rsidRDefault="00184931">
      <w:pPr>
        <w:pStyle w:val="a7"/>
        <w:ind w:firstLineChars="200" w:firstLine="643"/>
        <w:jc w:val="both"/>
        <w:rPr>
          <w:rFonts w:ascii="仿宋" w:eastAsia="仿宋" w:hAnsi="仿宋"/>
          <w:b/>
          <w:sz w:val="32"/>
          <w:szCs w:val="32"/>
        </w:rPr>
      </w:pPr>
      <w:r>
        <w:rPr>
          <w:rFonts w:ascii="仿宋" w:eastAsia="仿宋" w:hAnsi="仿宋" w:hint="eastAsia"/>
          <w:b/>
          <w:sz w:val="32"/>
          <w:szCs w:val="32"/>
        </w:rPr>
        <w:t>第十三条【复核】</w:t>
      </w:r>
    </w:p>
    <w:p w:rsidR="00560E02" w:rsidRDefault="00184931">
      <w:pPr>
        <w:pStyle w:val="a7"/>
        <w:ind w:firstLineChars="200" w:firstLine="640"/>
        <w:jc w:val="both"/>
        <w:rPr>
          <w:rFonts w:ascii="仿宋" w:eastAsia="仿宋" w:hAnsi="仿宋"/>
          <w:sz w:val="32"/>
          <w:szCs w:val="32"/>
        </w:rPr>
      </w:pPr>
      <w:r>
        <w:rPr>
          <w:rFonts w:ascii="仿宋" w:eastAsia="仿宋" w:hAnsi="仿宋"/>
          <w:sz w:val="32"/>
          <w:szCs w:val="32"/>
        </w:rPr>
        <w:lastRenderedPageBreak/>
        <w:t>重点产业项目</w:t>
      </w:r>
      <w:r>
        <w:rPr>
          <w:rFonts w:ascii="仿宋" w:eastAsia="仿宋" w:hAnsi="仿宋" w:hint="eastAsia"/>
          <w:sz w:val="32"/>
          <w:szCs w:val="32"/>
        </w:rPr>
        <w:t>遴选</w:t>
      </w:r>
      <w:r>
        <w:rPr>
          <w:rFonts w:ascii="仿宋" w:eastAsia="仿宋" w:hAnsi="仿宋"/>
          <w:sz w:val="32"/>
          <w:szCs w:val="32"/>
        </w:rPr>
        <w:t>申请</w:t>
      </w:r>
      <w:r>
        <w:rPr>
          <w:rFonts w:ascii="仿宋" w:eastAsia="仿宋" w:hAnsi="仿宋" w:hint="eastAsia"/>
          <w:sz w:val="32"/>
          <w:szCs w:val="32"/>
        </w:rPr>
        <w:t>未通过初审的，产业项目牵头单位应及时告知申请单位；初审通过的，产业项目牵头单位将项目报送遴选小组办公室复核。</w:t>
      </w:r>
    </w:p>
    <w:p w:rsidR="00560E02" w:rsidRDefault="00184931">
      <w:pPr>
        <w:pStyle w:val="a7"/>
        <w:ind w:firstLineChars="200" w:firstLine="640"/>
        <w:jc w:val="both"/>
        <w:rPr>
          <w:rFonts w:ascii="仿宋" w:eastAsia="仿宋" w:hAnsi="仿宋"/>
          <w:sz w:val="32"/>
          <w:szCs w:val="32"/>
        </w:rPr>
      </w:pPr>
      <w:r>
        <w:rPr>
          <w:rFonts w:ascii="仿宋" w:eastAsia="仿宋" w:hAnsi="仿宋" w:hint="eastAsia"/>
          <w:sz w:val="32"/>
          <w:szCs w:val="32"/>
        </w:rPr>
        <w:t>产业项目牵头单位提交的初审文件应明确项目符合重点产业项目认定标准的理由，并用列表的形式明确项目的主要经济指标（含企业近</w:t>
      </w:r>
      <w:r>
        <w:rPr>
          <w:rFonts w:ascii="仿宋" w:eastAsia="仿宋" w:hAnsi="仿宋" w:hint="eastAsia"/>
          <w:sz w:val="32"/>
          <w:szCs w:val="32"/>
        </w:rPr>
        <w:t>3</w:t>
      </w:r>
      <w:r>
        <w:rPr>
          <w:rFonts w:ascii="仿宋" w:eastAsia="仿宋" w:hAnsi="仿宋" w:hint="eastAsia"/>
          <w:sz w:val="32"/>
          <w:szCs w:val="32"/>
        </w:rPr>
        <w:t>年的产值规模、纳税规模、增长率，承诺的产值规模及纳税额）、</w:t>
      </w:r>
      <w:r>
        <w:rPr>
          <w:rFonts w:ascii="仿宋" w:eastAsia="仿宋" w:hAnsi="仿宋"/>
          <w:sz w:val="32"/>
          <w:szCs w:val="32"/>
        </w:rPr>
        <w:t>投资强度、产出效率、节能环保措施、重要技术与专利等有关内容。</w:t>
      </w:r>
    </w:p>
    <w:p w:rsidR="00560E02" w:rsidRDefault="00184931">
      <w:pPr>
        <w:pStyle w:val="a7"/>
        <w:ind w:firstLineChars="200" w:firstLine="643"/>
        <w:jc w:val="both"/>
        <w:rPr>
          <w:rFonts w:ascii="仿宋" w:eastAsia="仿宋" w:hAnsi="仿宋"/>
          <w:sz w:val="32"/>
          <w:szCs w:val="32"/>
        </w:rPr>
      </w:pPr>
      <w:r>
        <w:rPr>
          <w:rFonts w:ascii="仿宋" w:eastAsia="仿宋" w:hAnsi="仿宋" w:hint="eastAsia"/>
          <w:b/>
          <w:sz w:val="32"/>
          <w:szCs w:val="32"/>
        </w:rPr>
        <w:t>第十四条【提请启动遴选程序】</w:t>
      </w:r>
    </w:p>
    <w:p w:rsidR="00560E02" w:rsidRDefault="00184931">
      <w:pPr>
        <w:pStyle w:val="a7"/>
        <w:ind w:firstLineChars="200" w:firstLine="640"/>
        <w:jc w:val="both"/>
        <w:rPr>
          <w:rFonts w:ascii="仿宋" w:eastAsia="仿宋" w:hAnsi="仿宋"/>
          <w:sz w:val="32"/>
          <w:szCs w:val="32"/>
        </w:rPr>
      </w:pPr>
      <w:r>
        <w:rPr>
          <w:rFonts w:ascii="仿宋" w:eastAsia="仿宋" w:hAnsi="仿宋" w:hint="eastAsia"/>
          <w:sz w:val="32"/>
          <w:szCs w:val="32"/>
        </w:rPr>
        <w:t>遴选小组办公室综合辖区产业导向目录、国民经济和社会发展年度计划、意向重点产业项目情况等相关要素</w:t>
      </w:r>
      <w:r>
        <w:rPr>
          <w:rFonts w:ascii="仿宋" w:eastAsia="仿宋" w:hAnsi="仿宋" w:hint="eastAsia"/>
          <w:sz w:val="32"/>
          <w:szCs w:val="32"/>
        </w:rPr>
        <w:t>，经复核初步认定申请项目符合重点产业项目遴选条件的，定期提请遴选小组召开会议，审议启动遴选程序</w:t>
      </w:r>
      <w:r>
        <w:rPr>
          <w:rFonts w:ascii="仿宋" w:eastAsia="仿宋" w:hAnsi="仿宋"/>
          <w:sz w:val="32"/>
          <w:szCs w:val="32"/>
        </w:rPr>
        <w:t>。</w:t>
      </w:r>
    </w:p>
    <w:p w:rsidR="00560E02" w:rsidRDefault="00184931">
      <w:pPr>
        <w:pStyle w:val="a7"/>
        <w:ind w:firstLineChars="200" w:firstLine="640"/>
        <w:jc w:val="both"/>
        <w:rPr>
          <w:rFonts w:ascii="仿宋" w:eastAsia="仿宋" w:hAnsi="仿宋"/>
          <w:sz w:val="32"/>
          <w:szCs w:val="32"/>
        </w:rPr>
      </w:pPr>
      <w:r>
        <w:rPr>
          <w:rFonts w:ascii="仿宋" w:eastAsia="仿宋" w:hAnsi="仿宋" w:hint="eastAsia"/>
          <w:sz w:val="32"/>
          <w:szCs w:val="32"/>
        </w:rPr>
        <w:t>经遴选小组办公室复核或经遴选小组审议，认定不符合重点产业项目遴选条件的，产业项目牵头单位应及时告知申请单位。</w:t>
      </w:r>
    </w:p>
    <w:p w:rsidR="00560E02" w:rsidRDefault="00184931">
      <w:pPr>
        <w:pStyle w:val="a7"/>
        <w:ind w:firstLineChars="200" w:firstLine="643"/>
        <w:jc w:val="both"/>
        <w:rPr>
          <w:rFonts w:ascii="仿宋" w:eastAsia="仿宋" w:hAnsi="仿宋"/>
          <w:sz w:val="32"/>
          <w:szCs w:val="32"/>
        </w:rPr>
      </w:pPr>
      <w:r>
        <w:rPr>
          <w:rFonts w:ascii="仿宋" w:eastAsia="仿宋" w:hAnsi="仿宋" w:hint="eastAsia"/>
          <w:b/>
          <w:sz w:val="32"/>
          <w:szCs w:val="32"/>
        </w:rPr>
        <w:t>第十五条【</w:t>
      </w:r>
      <w:r>
        <w:rPr>
          <w:rFonts w:ascii="仿宋" w:eastAsia="仿宋" w:hAnsi="仿宋" w:hint="eastAsia"/>
          <w:b/>
          <w:bCs/>
          <w:sz w:val="32"/>
          <w:szCs w:val="32"/>
        </w:rPr>
        <w:t>拟订遴选方案草案、产业发展监管协议草案及用地竞买资格条件草案并征求意见</w:t>
      </w:r>
      <w:r>
        <w:rPr>
          <w:rFonts w:ascii="仿宋" w:eastAsia="仿宋" w:hAnsi="仿宋" w:hint="eastAsia"/>
          <w:b/>
          <w:sz w:val="32"/>
          <w:szCs w:val="32"/>
        </w:rPr>
        <w:t>】</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遴选小组</w:t>
      </w:r>
      <w:r>
        <w:rPr>
          <w:rFonts w:ascii="仿宋" w:eastAsia="仿宋" w:hAnsi="仿宋"/>
          <w:sz w:val="32"/>
          <w:szCs w:val="32"/>
        </w:rPr>
        <w:t>确定</w:t>
      </w:r>
      <w:r>
        <w:rPr>
          <w:rFonts w:ascii="仿宋" w:eastAsia="仿宋" w:hAnsi="仿宋" w:hint="eastAsia"/>
          <w:sz w:val="32"/>
          <w:szCs w:val="32"/>
        </w:rPr>
        <w:t>启动遴选程序的</w:t>
      </w:r>
      <w:r>
        <w:rPr>
          <w:rFonts w:ascii="仿宋" w:eastAsia="仿宋" w:hAnsi="仿宋"/>
          <w:sz w:val="32"/>
          <w:szCs w:val="32"/>
        </w:rPr>
        <w:t>，</w:t>
      </w:r>
      <w:r>
        <w:rPr>
          <w:rFonts w:ascii="仿宋" w:eastAsia="仿宋" w:hAnsi="仿宋" w:hint="eastAsia"/>
          <w:sz w:val="32"/>
          <w:szCs w:val="32"/>
        </w:rPr>
        <w:t>申请重点产业项目遴选的单位应向产业项目牵头单位补充提交本《办法》第十一条规定的其他</w:t>
      </w:r>
      <w:r>
        <w:rPr>
          <w:rFonts w:ascii="仿宋" w:eastAsia="仿宋" w:hAnsi="仿宋"/>
          <w:sz w:val="32"/>
          <w:szCs w:val="32"/>
        </w:rPr>
        <w:t>资料。</w:t>
      </w:r>
      <w:r>
        <w:rPr>
          <w:rFonts w:ascii="仿宋" w:eastAsia="仿宋" w:hAnsi="仿宋" w:hint="eastAsia"/>
          <w:sz w:val="32"/>
          <w:szCs w:val="32"/>
        </w:rPr>
        <w:t>产业项目牵头单位组织拟订</w:t>
      </w:r>
      <w:r>
        <w:rPr>
          <w:rFonts w:ascii="仿宋" w:eastAsia="仿宋" w:hAnsi="仿宋"/>
          <w:sz w:val="32"/>
          <w:szCs w:val="32"/>
        </w:rPr>
        <w:t>遴选方案</w:t>
      </w:r>
      <w:r>
        <w:rPr>
          <w:rFonts w:ascii="仿宋" w:eastAsia="仿宋" w:hAnsi="仿宋" w:hint="eastAsia"/>
          <w:sz w:val="32"/>
          <w:szCs w:val="32"/>
        </w:rPr>
        <w:t>草案、</w:t>
      </w:r>
      <w:r>
        <w:rPr>
          <w:rFonts w:ascii="仿宋" w:eastAsia="仿宋" w:hAnsi="仿宋" w:hint="eastAsia"/>
          <w:sz w:val="32"/>
          <w:szCs w:val="32"/>
        </w:rPr>
        <w:lastRenderedPageBreak/>
        <w:t>产业发展监管协议草案及用地竞买资格条件草案，按职责分工征求遴选小组</w:t>
      </w:r>
      <w:r>
        <w:rPr>
          <w:rFonts w:ascii="仿宋" w:eastAsia="仿宋" w:hAnsi="仿宋" w:hint="eastAsia"/>
          <w:sz w:val="32"/>
          <w:szCs w:val="32"/>
        </w:rPr>
        <w:t>成员单位意见，各成员单位应在</w:t>
      </w:r>
      <w:r>
        <w:rPr>
          <w:rFonts w:ascii="仿宋" w:eastAsia="仿宋" w:hAnsi="仿宋" w:hint="eastAsia"/>
          <w:sz w:val="32"/>
          <w:szCs w:val="32"/>
        </w:rPr>
        <w:t>10</w:t>
      </w:r>
      <w:r>
        <w:rPr>
          <w:rFonts w:ascii="仿宋" w:eastAsia="仿宋" w:hAnsi="仿宋" w:hint="eastAsia"/>
          <w:sz w:val="32"/>
          <w:szCs w:val="32"/>
        </w:rPr>
        <w:t>个工作日内反馈书面意见</w:t>
      </w:r>
      <w:r>
        <w:rPr>
          <w:rFonts w:ascii="仿宋" w:eastAsia="仿宋" w:hAnsi="仿宋"/>
          <w:sz w:val="32"/>
          <w:szCs w:val="32"/>
        </w:rPr>
        <w:t>。</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遴选方案应当包括如下</w:t>
      </w:r>
      <w:r>
        <w:rPr>
          <w:rFonts w:ascii="仿宋" w:eastAsia="仿宋" w:hAnsi="仿宋"/>
          <w:sz w:val="32"/>
          <w:szCs w:val="32"/>
        </w:rPr>
        <w:t>主要</w:t>
      </w:r>
      <w:r>
        <w:rPr>
          <w:rFonts w:ascii="仿宋" w:eastAsia="仿宋" w:hAnsi="仿宋" w:hint="eastAsia"/>
          <w:sz w:val="32"/>
          <w:szCs w:val="32"/>
        </w:rPr>
        <w:t>内容</w:t>
      </w:r>
      <w:r>
        <w:rPr>
          <w:rFonts w:ascii="仿宋" w:eastAsia="仿宋" w:hAnsi="仿宋"/>
          <w:sz w:val="32"/>
          <w:szCs w:val="32"/>
        </w:rPr>
        <w:t>：</w:t>
      </w:r>
    </w:p>
    <w:p w:rsidR="00560E02" w:rsidRDefault="00184931">
      <w:pPr>
        <w:pStyle w:val="a7"/>
        <w:shd w:val="clear" w:color="auto" w:fill="FFFFFF"/>
        <w:spacing w:after="0" w:line="570" w:lineRule="atLeast"/>
        <w:ind w:firstLineChars="200" w:firstLine="640"/>
        <w:jc w:val="both"/>
        <w:rPr>
          <w:rFonts w:ascii="仿宋" w:eastAsia="仿宋" w:hAnsi="仿宋"/>
          <w:sz w:val="32"/>
          <w:szCs w:val="32"/>
        </w:rPr>
      </w:pPr>
      <w:r>
        <w:rPr>
          <w:rFonts w:ascii="仿宋" w:eastAsia="仿宋" w:hAnsi="仿宋" w:hint="eastAsia"/>
          <w:sz w:val="32"/>
          <w:szCs w:val="32"/>
        </w:rPr>
        <w:t>（一）项目名称及意向用地单位。意向用地单位可以独立申请，也可以联合申请；联合申请的，联合体成员应提交由联合体各成员签署的联合意向合作协议，协议应当约定联合体各成员的产业项目全面履约承诺、除公共配套设施外的</w:t>
      </w:r>
      <w:r w:rsidR="00D17173">
        <w:rPr>
          <w:rFonts w:ascii="仿宋" w:eastAsia="仿宋" w:hAnsi="仿宋" w:hint="eastAsia"/>
          <w:sz w:val="32"/>
          <w:szCs w:val="32"/>
        </w:rPr>
        <w:t>建筑物产权分配比例、持有面积、类型、各成员间的权利与义务等内容；</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（二）项目必要性、可行性、建设内容和建设规模等论证材料。项目必要性应当就意向用地单位在我市已有用地开发、利用情况进行分析论证；建设规模应当与企业贡献相适</w:t>
      </w:r>
      <w:r>
        <w:rPr>
          <w:rFonts w:ascii="仿宋" w:eastAsia="仿宋" w:hAnsi="仿宋" w:hint="eastAsia"/>
          <w:sz w:val="32"/>
          <w:szCs w:val="32"/>
        </w:rPr>
        <w:t>应；</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（三）产业项目类型及要求，包含产业类型、生产技术、产业标准、产品品质要求，以及投产时间、投资强度、产出效率、节能环保等；</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（四）用地规模、用地功能、建设规模、土地供应方式、期限、权利限制及竞买资格条件等；</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（五）环境保护要求；</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（六）其他相关事项。</w:t>
      </w:r>
    </w:p>
    <w:p w:rsidR="00560E02" w:rsidRDefault="00184931">
      <w:pPr>
        <w:ind w:firstLineChars="200" w:firstLine="643"/>
        <w:rPr>
          <w:rFonts w:ascii="仿宋" w:eastAsia="仿宋" w:hAnsi="仿宋"/>
          <w:b/>
          <w:sz w:val="32"/>
          <w:szCs w:val="32"/>
        </w:rPr>
      </w:pPr>
      <w:r>
        <w:rPr>
          <w:rFonts w:ascii="仿宋" w:eastAsia="仿宋" w:hAnsi="仿宋" w:hint="eastAsia"/>
          <w:b/>
          <w:sz w:val="32"/>
          <w:szCs w:val="32"/>
        </w:rPr>
        <w:t>第十六条【征求法律顾问及区司法局意见】</w:t>
      </w:r>
    </w:p>
    <w:p w:rsidR="00560E02" w:rsidRDefault="00184931">
      <w:pPr>
        <w:ind w:firstLineChars="200" w:firstLine="640"/>
        <w:rPr>
          <w:rFonts w:ascii="仿宋" w:eastAsia="仿宋" w:hAnsi="仿宋"/>
          <w:sz w:val="32"/>
          <w:szCs w:val="32"/>
        </w:rPr>
      </w:pPr>
      <w:r>
        <w:rPr>
          <w:rFonts w:ascii="仿宋" w:eastAsia="仿宋" w:hAnsi="仿宋"/>
          <w:sz w:val="32"/>
          <w:szCs w:val="32"/>
        </w:rPr>
        <w:lastRenderedPageBreak/>
        <w:t>遴选方案</w:t>
      </w:r>
      <w:r>
        <w:rPr>
          <w:rFonts w:ascii="仿宋" w:eastAsia="仿宋" w:hAnsi="仿宋" w:hint="eastAsia"/>
          <w:sz w:val="32"/>
          <w:szCs w:val="32"/>
        </w:rPr>
        <w:t>草案、产业发展监管协议草案及用地竞买资格条件草案征求意见反馈并处理完毕后，产业项目牵头单位应征求本单位法律顾问意见。</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产业发展监管协议如未使用合同示范文本签订或对合同示范文本作实质性修改的，还应提交区司法局进</w:t>
      </w:r>
      <w:r>
        <w:rPr>
          <w:rFonts w:ascii="仿宋" w:eastAsia="仿宋" w:hAnsi="仿宋" w:hint="eastAsia"/>
          <w:sz w:val="32"/>
          <w:szCs w:val="32"/>
        </w:rPr>
        <w:t>行审查。</w:t>
      </w:r>
    </w:p>
    <w:p w:rsidR="00560E02" w:rsidRDefault="00184931">
      <w:pPr>
        <w:ind w:firstLineChars="200" w:firstLine="643"/>
        <w:rPr>
          <w:rFonts w:ascii="仿宋" w:eastAsia="仿宋" w:hAnsi="仿宋"/>
          <w:b/>
          <w:sz w:val="32"/>
          <w:szCs w:val="32"/>
        </w:rPr>
      </w:pPr>
      <w:r>
        <w:rPr>
          <w:rFonts w:ascii="仿宋" w:eastAsia="仿宋" w:hAnsi="仿宋" w:hint="eastAsia"/>
          <w:b/>
          <w:sz w:val="32"/>
          <w:szCs w:val="32"/>
        </w:rPr>
        <w:t>第十七条【遴选方案草案、产业发展监管协议草案及用地竞买资格条件草案审定】</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通过合法性审查后，遴选小组办公室将</w:t>
      </w:r>
      <w:r>
        <w:rPr>
          <w:rFonts w:ascii="仿宋" w:eastAsia="仿宋" w:hAnsi="仿宋"/>
          <w:sz w:val="32"/>
          <w:szCs w:val="32"/>
        </w:rPr>
        <w:t>遴选方案</w:t>
      </w:r>
      <w:r>
        <w:rPr>
          <w:rFonts w:ascii="仿宋" w:eastAsia="仿宋" w:hAnsi="仿宋" w:hint="eastAsia"/>
          <w:sz w:val="32"/>
          <w:szCs w:val="32"/>
        </w:rPr>
        <w:t>草案、产业发展监管协议草案及用地竞买资格条件草案报遴选小组审定。</w:t>
      </w:r>
    </w:p>
    <w:p w:rsidR="00560E02" w:rsidRDefault="00184931">
      <w:pPr>
        <w:ind w:firstLineChars="200" w:firstLine="643"/>
        <w:rPr>
          <w:rFonts w:ascii="仿宋" w:eastAsia="仿宋" w:hAnsi="仿宋"/>
          <w:b/>
          <w:sz w:val="32"/>
          <w:szCs w:val="32"/>
        </w:rPr>
      </w:pPr>
      <w:r>
        <w:rPr>
          <w:rFonts w:ascii="仿宋" w:eastAsia="仿宋" w:hAnsi="仿宋" w:hint="eastAsia"/>
          <w:b/>
          <w:sz w:val="32"/>
          <w:szCs w:val="32"/>
        </w:rPr>
        <w:t>第十八条【备案和公示】</w:t>
      </w:r>
    </w:p>
    <w:p w:rsidR="00560E02" w:rsidRDefault="00184931">
      <w:pPr>
        <w:ind w:firstLineChars="200" w:firstLine="640"/>
        <w:rPr>
          <w:rFonts w:ascii="仿宋" w:eastAsia="仿宋" w:hAnsi="仿宋"/>
          <w:sz w:val="32"/>
          <w:szCs w:val="32"/>
        </w:rPr>
      </w:pPr>
      <w:r>
        <w:rPr>
          <w:rFonts w:ascii="仿宋" w:eastAsia="仿宋" w:hAnsi="仿宋"/>
          <w:sz w:val="32"/>
          <w:szCs w:val="32"/>
        </w:rPr>
        <w:t>遴选方案</w:t>
      </w:r>
      <w:r>
        <w:rPr>
          <w:rFonts w:ascii="仿宋" w:eastAsia="仿宋" w:hAnsi="仿宋" w:hint="eastAsia"/>
          <w:sz w:val="32"/>
          <w:szCs w:val="32"/>
        </w:rPr>
        <w:t>草案、产业发展监管协议草案及用地竞买资格条件草案经遴选小组审定后，</w:t>
      </w:r>
      <w:r>
        <w:rPr>
          <w:rFonts w:ascii="仿宋" w:eastAsia="仿宋" w:hAnsi="仿宋"/>
          <w:sz w:val="32"/>
          <w:szCs w:val="32"/>
        </w:rPr>
        <w:t>遴选小组办公室应当将遴选方案</w:t>
      </w:r>
      <w:r>
        <w:rPr>
          <w:rFonts w:ascii="仿宋" w:eastAsia="仿宋" w:hAnsi="仿宋" w:hint="eastAsia"/>
          <w:sz w:val="32"/>
          <w:szCs w:val="32"/>
        </w:rPr>
        <w:t>、产业发展监管协议及用地竞买资格条件一并</w:t>
      </w:r>
      <w:r>
        <w:rPr>
          <w:rFonts w:ascii="仿宋" w:eastAsia="仿宋" w:hAnsi="仿宋"/>
          <w:sz w:val="32"/>
          <w:szCs w:val="32"/>
        </w:rPr>
        <w:t>报</w:t>
      </w:r>
      <w:r>
        <w:rPr>
          <w:rFonts w:ascii="仿宋" w:eastAsia="仿宋" w:hAnsi="仿宋" w:hint="eastAsia"/>
          <w:sz w:val="32"/>
          <w:szCs w:val="32"/>
        </w:rPr>
        <w:t>市发展改革、规划和自然资源及相关产业主管部门备案；在申请备案后</w:t>
      </w:r>
      <w:r>
        <w:rPr>
          <w:rFonts w:ascii="仿宋" w:eastAsia="仿宋" w:hAnsi="仿宋"/>
          <w:sz w:val="32"/>
          <w:szCs w:val="32"/>
        </w:rPr>
        <w:t>10</w:t>
      </w:r>
      <w:r>
        <w:rPr>
          <w:rFonts w:ascii="仿宋" w:eastAsia="仿宋" w:hAnsi="仿宋"/>
          <w:sz w:val="32"/>
          <w:szCs w:val="32"/>
        </w:rPr>
        <w:t>个工作日内未收到对备案项目异议意见的，由</w:t>
      </w:r>
      <w:r>
        <w:rPr>
          <w:rFonts w:ascii="仿宋" w:eastAsia="仿宋" w:hAnsi="仿宋" w:hint="eastAsia"/>
          <w:sz w:val="32"/>
          <w:szCs w:val="32"/>
        </w:rPr>
        <w:t>遴选小组办公室公示</w:t>
      </w:r>
      <w:r>
        <w:rPr>
          <w:rFonts w:ascii="仿宋" w:eastAsia="仿宋" w:hAnsi="仿宋"/>
          <w:sz w:val="32"/>
          <w:szCs w:val="32"/>
        </w:rPr>
        <w:t>并</w:t>
      </w:r>
      <w:r>
        <w:rPr>
          <w:rFonts w:ascii="仿宋" w:eastAsia="仿宋" w:hAnsi="仿宋" w:hint="eastAsia"/>
          <w:sz w:val="32"/>
          <w:szCs w:val="32"/>
        </w:rPr>
        <w:t>转市规划和自然资源局罗湖管理局按程序启动土地供应工作；对备案有异议的项目，</w:t>
      </w:r>
      <w:r>
        <w:rPr>
          <w:rFonts w:ascii="仿宋" w:eastAsia="仿宋" w:hAnsi="仿宋"/>
          <w:sz w:val="32"/>
          <w:szCs w:val="32"/>
        </w:rPr>
        <w:t>由遴选小组办公室</w:t>
      </w:r>
      <w:r>
        <w:rPr>
          <w:rFonts w:ascii="仿宋" w:eastAsia="仿宋" w:hAnsi="仿宋" w:hint="eastAsia"/>
          <w:sz w:val="32"/>
          <w:szCs w:val="32"/>
        </w:rPr>
        <w:t>提请区政府报市</w:t>
      </w:r>
      <w:r>
        <w:rPr>
          <w:rFonts w:ascii="仿宋" w:eastAsia="仿宋" w:hAnsi="仿宋"/>
          <w:sz w:val="32"/>
          <w:szCs w:val="32"/>
        </w:rPr>
        <w:t>遴选小组办公室汇总后，提交市遴选小组审议。</w:t>
      </w:r>
    </w:p>
    <w:p w:rsidR="00560E02" w:rsidRDefault="00184931">
      <w:pPr>
        <w:ind w:firstLineChars="200" w:firstLine="640"/>
        <w:rPr>
          <w:rFonts w:ascii="仿宋" w:eastAsia="仿宋" w:hAnsi="仿宋"/>
          <w:sz w:val="32"/>
          <w:szCs w:val="32"/>
        </w:rPr>
      </w:pPr>
      <w:r>
        <w:rPr>
          <w:rFonts w:ascii="仿宋" w:eastAsia="仿宋" w:hAnsi="仿宋"/>
          <w:sz w:val="32"/>
          <w:szCs w:val="32"/>
        </w:rPr>
        <w:t>遴选小组办公室将遴选方案</w:t>
      </w:r>
      <w:r>
        <w:rPr>
          <w:rFonts w:ascii="仿宋" w:eastAsia="仿宋" w:hAnsi="仿宋" w:hint="eastAsia"/>
          <w:sz w:val="32"/>
          <w:szCs w:val="32"/>
        </w:rPr>
        <w:t>在</w:t>
      </w:r>
      <w:r>
        <w:rPr>
          <w:rFonts w:ascii="仿宋" w:eastAsia="仿宋" w:hAnsi="仿宋"/>
          <w:sz w:val="32"/>
          <w:szCs w:val="32"/>
        </w:rPr>
        <w:t>深圳特区报等媒体以及深圳政府在线、罗湖电子</w:t>
      </w:r>
      <w:proofErr w:type="gramStart"/>
      <w:r>
        <w:rPr>
          <w:rFonts w:ascii="仿宋" w:eastAsia="仿宋" w:hAnsi="仿宋"/>
          <w:sz w:val="32"/>
          <w:szCs w:val="32"/>
        </w:rPr>
        <w:t>政务网</w:t>
      </w:r>
      <w:proofErr w:type="gramEnd"/>
      <w:r>
        <w:rPr>
          <w:rFonts w:ascii="仿宋" w:eastAsia="仿宋" w:hAnsi="仿宋"/>
          <w:sz w:val="32"/>
          <w:szCs w:val="32"/>
        </w:rPr>
        <w:t>等网站进行公示，公示期不</w:t>
      </w:r>
      <w:r>
        <w:rPr>
          <w:rFonts w:ascii="仿宋" w:eastAsia="仿宋" w:hAnsi="仿宋"/>
          <w:sz w:val="32"/>
          <w:szCs w:val="32"/>
        </w:rPr>
        <w:lastRenderedPageBreak/>
        <w:t>得少于</w:t>
      </w:r>
      <w:r>
        <w:rPr>
          <w:rFonts w:ascii="仿宋" w:eastAsia="仿宋" w:hAnsi="仿宋" w:hint="eastAsia"/>
          <w:sz w:val="32"/>
          <w:szCs w:val="32"/>
        </w:rPr>
        <w:t>5</w:t>
      </w:r>
      <w:r>
        <w:rPr>
          <w:rFonts w:ascii="仿宋" w:eastAsia="仿宋" w:hAnsi="仿宋" w:hint="eastAsia"/>
          <w:sz w:val="32"/>
          <w:szCs w:val="32"/>
        </w:rPr>
        <w:t>个</w:t>
      </w:r>
      <w:r>
        <w:rPr>
          <w:rFonts w:ascii="仿宋" w:eastAsia="仿宋" w:hAnsi="仿宋"/>
          <w:sz w:val="32"/>
          <w:szCs w:val="32"/>
        </w:rPr>
        <w:t>工作日。</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公示期</w:t>
      </w:r>
      <w:r>
        <w:rPr>
          <w:rFonts w:ascii="仿宋" w:eastAsia="仿宋" w:hAnsi="仿宋"/>
          <w:sz w:val="32"/>
          <w:szCs w:val="32"/>
        </w:rPr>
        <w:t>届满，第三人对遴选方案存在</w:t>
      </w:r>
      <w:r>
        <w:rPr>
          <w:rFonts w:ascii="仿宋" w:eastAsia="仿宋" w:hAnsi="仿宋" w:hint="eastAsia"/>
          <w:sz w:val="32"/>
          <w:szCs w:val="32"/>
        </w:rPr>
        <w:t>异议</w:t>
      </w:r>
      <w:r>
        <w:rPr>
          <w:rFonts w:ascii="仿宋" w:eastAsia="仿宋" w:hAnsi="仿宋"/>
          <w:sz w:val="32"/>
          <w:szCs w:val="32"/>
        </w:rPr>
        <w:t>的，遴选小组办公室按照有关</w:t>
      </w:r>
      <w:r>
        <w:rPr>
          <w:rFonts w:ascii="仿宋" w:eastAsia="仿宋" w:hAnsi="仿宋" w:hint="eastAsia"/>
          <w:sz w:val="32"/>
          <w:szCs w:val="32"/>
        </w:rPr>
        <w:t>规定</w:t>
      </w:r>
      <w:r>
        <w:rPr>
          <w:rFonts w:ascii="仿宋" w:eastAsia="仿宋" w:hAnsi="仿宋"/>
          <w:sz w:val="32"/>
          <w:szCs w:val="32"/>
        </w:rPr>
        <w:t>对异议进行</w:t>
      </w:r>
      <w:r>
        <w:rPr>
          <w:rFonts w:ascii="仿宋" w:eastAsia="仿宋" w:hAnsi="仿宋" w:hint="eastAsia"/>
          <w:sz w:val="32"/>
          <w:szCs w:val="32"/>
        </w:rPr>
        <w:t>核实、</w:t>
      </w:r>
      <w:r>
        <w:rPr>
          <w:rFonts w:ascii="仿宋" w:eastAsia="仿宋" w:hAnsi="仿宋"/>
          <w:sz w:val="32"/>
          <w:szCs w:val="32"/>
        </w:rPr>
        <w:t>处理</w:t>
      </w:r>
      <w:r>
        <w:rPr>
          <w:rFonts w:ascii="仿宋" w:eastAsia="仿宋" w:hAnsi="仿宋" w:hint="eastAsia"/>
          <w:sz w:val="32"/>
          <w:szCs w:val="32"/>
        </w:rPr>
        <w:t>，如有重大变更应按程序重新组织遴选。</w:t>
      </w:r>
    </w:p>
    <w:p w:rsidR="00560E02" w:rsidRDefault="00184931">
      <w:pPr>
        <w:ind w:firstLineChars="200" w:firstLine="643"/>
        <w:rPr>
          <w:rFonts w:ascii="仿宋" w:eastAsia="仿宋" w:hAnsi="仿宋"/>
          <w:b/>
          <w:sz w:val="32"/>
          <w:szCs w:val="32"/>
        </w:rPr>
      </w:pPr>
      <w:r>
        <w:rPr>
          <w:rFonts w:ascii="仿宋" w:eastAsia="仿宋" w:hAnsi="仿宋" w:hint="eastAsia"/>
          <w:b/>
          <w:sz w:val="32"/>
          <w:szCs w:val="32"/>
        </w:rPr>
        <w:t>第十九条【产业发展监管协议签订】</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土地供应</w:t>
      </w:r>
      <w:r>
        <w:rPr>
          <w:rFonts w:ascii="仿宋" w:eastAsia="仿宋" w:hAnsi="仿宋"/>
          <w:sz w:val="32"/>
          <w:szCs w:val="32"/>
        </w:rPr>
        <w:t>成交后，</w:t>
      </w:r>
      <w:r>
        <w:rPr>
          <w:rFonts w:ascii="仿宋" w:eastAsia="仿宋" w:hAnsi="仿宋" w:hint="eastAsia"/>
          <w:sz w:val="32"/>
          <w:szCs w:val="32"/>
        </w:rPr>
        <w:t>中标人</w:t>
      </w:r>
      <w:r>
        <w:rPr>
          <w:rFonts w:ascii="仿宋" w:eastAsia="仿宋" w:hAnsi="仿宋"/>
          <w:sz w:val="32"/>
          <w:szCs w:val="32"/>
        </w:rPr>
        <w:t>或竞得人</w:t>
      </w:r>
      <w:proofErr w:type="gramStart"/>
      <w:r>
        <w:rPr>
          <w:rFonts w:ascii="仿宋" w:eastAsia="仿宋" w:hAnsi="仿宋"/>
          <w:sz w:val="32"/>
          <w:szCs w:val="32"/>
        </w:rPr>
        <w:t>持成交</w:t>
      </w:r>
      <w:proofErr w:type="gramEnd"/>
      <w:r>
        <w:rPr>
          <w:rFonts w:ascii="仿宋" w:eastAsia="仿宋" w:hAnsi="仿宋"/>
          <w:sz w:val="32"/>
          <w:szCs w:val="32"/>
        </w:rPr>
        <w:t>确认书</w:t>
      </w:r>
      <w:r>
        <w:rPr>
          <w:rFonts w:ascii="仿宋" w:eastAsia="仿宋" w:hAnsi="仿宋" w:hint="eastAsia"/>
          <w:sz w:val="32"/>
          <w:szCs w:val="32"/>
        </w:rPr>
        <w:t>、竞买资格条件核实文件</w:t>
      </w:r>
      <w:r>
        <w:rPr>
          <w:rFonts w:ascii="仿宋" w:eastAsia="仿宋" w:hAnsi="仿宋"/>
          <w:sz w:val="32"/>
          <w:szCs w:val="32"/>
        </w:rPr>
        <w:t>与</w:t>
      </w:r>
      <w:r>
        <w:rPr>
          <w:rFonts w:ascii="仿宋" w:eastAsia="仿宋" w:hAnsi="仿宋" w:hint="eastAsia"/>
          <w:sz w:val="32"/>
          <w:szCs w:val="32"/>
        </w:rPr>
        <w:t>产业项目牵头单位</w:t>
      </w:r>
      <w:r>
        <w:rPr>
          <w:rFonts w:ascii="仿宋" w:eastAsia="仿宋" w:hAnsi="仿宋"/>
          <w:sz w:val="32"/>
          <w:szCs w:val="32"/>
        </w:rPr>
        <w:t>签订</w:t>
      </w:r>
      <w:r>
        <w:rPr>
          <w:rFonts w:ascii="仿宋" w:eastAsia="仿宋" w:hAnsi="仿宋" w:hint="eastAsia"/>
          <w:sz w:val="32"/>
          <w:szCs w:val="32"/>
        </w:rPr>
        <w:t>产</w:t>
      </w:r>
      <w:r>
        <w:rPr>
          <w:rFonts w:ascii="仿宋" w:eastAsia="仿宋" w:hAnsi="仿宋" w:hint="eastAsia"/>
          <w:sz w:val="32"/>
          <w:szCs w:val="32"/>
        </w:rPr>
        <w:t>业发展</w:t>
      </w:r>
      <w:r>
        <w:rPr>
          <w:rFonts w:ascii="仿宋" w:eastAsia="仿宋" w:hAnsi="仿宋"/>
          <w:sz w:val="32"/>
          <w:szCs w:val="32"/>
        </w:rPr>
        <w:t>监管协议</w:t>
      </w:r>
      <w:r>
        <w:rPr>
          <w:rFonts w:ascii="仿宋" w:eastAsia="仿宋" w:hAnsi="仿宋" w:hint="eastAsia"/>
          <w:sz w:val="32"/>
          <w:szCs w:val="32"/>
        </w:rPr>
        <w:t>。</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产业发展监管协议应当作为土地使用权供应合同的附件，</w:t>
      </w:r>
      <w:proofErr w:type="gramStart"/>
      <w:r>
        <w:rPr>
          <w:rFonts w:ascii="仿宋" w:eastAsia="仿宋" w:hAnsi="仿宋" w:hint="eastAsia"/>
          <w:sz w:val="32"/>
          <w:szCs w:val="32"/>
        </w:rPr>
        <w:t>明确全</w:t>
      </w:r>
      <w:proofErr w:type="gramEnd"/>
      <w:r>
        <w:rPr>
          <w:rFonts w:ascii="仿宋" w:eastAsia="仿宋" w:hAnsi="仿宋" w:hint="eastAsia"/>
          <w:sz w:val="32"/>
          <w:szCs w:val="32"/>
        </w:rPr>
        <w:t>出让年期监管要求，包括产业准入条件、实缴注册资本、纳入本市统计核算的产值规模（营业收入）、投产时间、投资强度、产出效率、节能环保、承诺额、形成地方财力承诺额、转让或出租限制、抵押限制、股权变更约束、自用建筑回购、履约核查及违约责任、退出机制以及争议解决等相关条款。</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产业项目牵头单位应当制定本产业领域的产业发展监管协议示范文本，经区司法局审核通过后发布。</w:t>
      </w:r>
    </w:p>
    <w:p w:rsidR="00560E02" w:rsidRDefault="00184931">
      <w:pPr>
        <w:ind w:firstLineChars="200" w:firstLine="643"/>
        <w:rPr>
          <w:rFonts w:ascii="仿宋" w:eastAsia="仿宋" w:hAnsi="仿宋"/>
          <w:sz w:val="32"/>
          <w:szCs w:val="32"/>
        </w:rPr>
      </w:pPr>
      <w:r>
        <w:rPr>
          <w:rFonts w:ascii="仿宋" w:eastAsia="仿宋" w:hAnsi="仿宋" w:hint="eastAsia"/>
          <w:b/>
          <w:sz w:val="32"/>
          <w:szCs w:val="32"/>
        </w:rPr>
        <w:t>第二十条【产业监管核查</w:t>
      </w:r>
      <w:r>
        <w:rPr>
          <w:rFonts w:ascii="仿宋" w:eastAsia="仿宋" w:hAnsi="仿宋" w:hint="eastAsia"/>
          <w:sz w:val="32"/>
          <w:szCs w:val="32"/>
        </w:rPr>
        <w:t>】</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产业项目牵头单位根据产业发展要求和环境保护要求，分别在</w:t>
      </w:r>
      <w:r>
        <w:rPr>
          <w:rFonts w:ascii="仿宋" w:eastAsia="仿宋" w:hAnsi="仿宋"/>
          <w:sz w:val="32"/>
          <w:szCs w:val="32"/>
        </w:rPr>
        <w:t>产</w:t>
      </w:r>
      <w:r>
        <w:rPr>
          <w:rFonts w:ascii="仿宋" w:eastAsia="仿宋" w:hAnsi="仿宋"/>
          <w:sz w:val="32"/>
          <w:szCs w:val="32"/>
        </w:rPr>
        <w:t>业发展监管协议约定</w:t>
      </w:r>
      <w:r>
        <w:rPr>
          <w:rFonts w:ascii="仿宋" w:eastAsia="仿宋" w:hAnsi="仿宋" w:hint="eastAsia"/>
          <w:sz w:val="32"/>
          <w:szCs w:val="32"/>
        </w:rPr>
        <w:t>的承诺期（自签订土地使用权出让合同之日起的第</w:t>
      </w:r>
      <w:r>
        <w:rPr>
          <w:rFonts w:ascii="仿宋" w:eastAsia="仿宋" w:hAnsi="仿宋" w:hint="eastAsia"/>
          <w:sz w:val="32"/>
          <w:szCs w:val="32"/>
        </w:rPr>
        <w:t>1</w:t>
      </w:r>
      <w:r>
        <w:rPr>
          <w:rFonts w:ascii="仿宋" w:eastAsia="仿宋" w:hAnsi="仿宋" w:hint="eastAsia"/>
          <w:sz w:val="32"/>
          <w:szCs w:val="32"/>
        </w:rPr>
        <w:t>、</w:t>
      </w:r>
      <w:r>
        <w:rPr>
          <w:rFonts w:ascii="仿宋" w:eastAsia="仿宋" w:hAnsi="仿宋" w:hint="eastAsia"/>
          <w:sz w:val="32"/>
          <w:szCs w:val="32"/>
        </w:rPr>
        <w:t>3</w:t>
      </w:r>
      <w:r>
        <w:rPr>
          <w:rFonts w:ascii="仿宋" w:eastAsia="仿宋" w:hAnsi="仿宋" w:hint="eastAsia"/>
          <w:sz w:val="32"/>
          <w:szCs w:val="32"/>
        </w:rPr>
        <w:t>、</w:t>
      </w:r>
      <w:r>
        <w:rPr>
          <w:rFonts w:ascii="仿宋" w:eastAsia="仿宋" w:hAnsi="仿宋" w:hint="eastAsia"/>
          <w:sz w:val="32"/>
          <w:szCs w:val="32"/>
        </w:rPr>
        <w:t>5</w:t>
      </w:r>
      <w:r>
        <w:rPr>
          <w:rFonts w:ascii="仿宋" w:eastAsia="仿宋" w:hAnsi="仿宋" w:hint="eastAsia"/>
          <w:sz w:val="32"/>
          <w:szCs w:val="32"/>
        </w:rPr>
        <w:t>个完整会计年度）次年</w:t>
      </w:r>
      <w:r>
        <w:rPr>
          <w:rFonts w:ascii="仿宋" w:eastAsia="仿宋" w:hAnsi="仿宋" w:hint="eastAsia"/>
          <w:sz w:val="32"/>
          <w:szCs w:val="32"/>
        </w:rPr>
        <w:t>3</w:t>
      </w:r>
      <w:r>
        <w:rPr>
          <w:rFonts w:ascii="仿宋" w:eastAsia="仿宋" w:hAnsi="仿宋" w:hint="eastAsia"/>
          <w:sz w:val="32"/>
          <w:szCs w:val="32"/>
        </w:rPr>
        <w:t>月</w:t>
      </w:r>
      <w:r>
        <w:rPr>
          <w:rFonts w:ascii="仿宋" w:eastAsia="仿宋" w:hAnsi="仿宋" w:hint="eastAsia"/>
          <w:sz w:val="32"/>
          <w:szCs w:val="32"/>
        </w:rPr>
        <w:t>31</w:t>
      </w:r>
      <w:r>
        <w:rPr>
          <w:rFonts w:ascii="仿宋" w:eastAsia="仿宋" w:hAnsi="仿宋" w:hint="eastAsia"/>
          <w:sz w:val="32"/>
          <w:szCs w:val="32"/>
        </w:rPr>
        <w:t>日前、项目建成投产后</w:t>
      </w:r>
      <w:r>
        <w:rPr>
          <w:rFonts w:ascii="仿宋" w:eastAsia="仿宋" w:hAnsi="仿宋"/>
          <w:sz w:val="32"/>
          <w:szCs w:val="32"/>
        </w:rPr>
        <w:t>1</w:t>
      </w:r>
      <w:r>
        <w:rPr>
          <w:rFonts w:ascii="仿宋" w:eastAsia="仿宋" w:hAnsi="仿宋"/>
          <w:sz w:val="32"/>
          <w:szCs w:val="32"/>
        </w:rPr>
        <w:t>年内、投产后每隔</w:t>
      </w:r>
      <w:r>
        <w:rPr>
          <w:rFonts w:ascii="仿宋" w:eastAsia="仿宋" w:hAnsi="仿宋"/>
          <w:sz w:val="32"/>
          <w:szCs w:val="32"/>
        </w:rPr>
        <w:t>5</w:t>
      </w:r>
      <w:r>
        <w:rPr>
          <w:rFonts w:ascii="仿宋" w:eastAsia="仿宋" w:hAnsi="仿宋"/>
          <w:sz w:val="32"/>
          <w:szCs w:val="32"/>
        </w:rPr>
        <w:t>年、租赁转出</w:t>
      </w:r>
      <w:r>
        <w:rPr>
          <w:rFonts w:ascii="仿宋" w:eastAsia="仿宋" w:hAnsi="仿宋"/>
          <w:sz w:val="32"/>
          <w:szCs w:val="32"/>
        </w:rPr>
        <w:lastRenderedPageBreak/>
        <w:t>让前</w:t>
      </w:r>
      <w:r>
        <w:rPr>
          <w:rFonts w:ascii="仿宋" w:eastAsia="仿宋" w:hAnsi="仿宋"/>
          <w:sz w:val="32"/>
          <w:szCs w:val="32"/>
        </w:rPr>
        <w:t>1</w:t>
      </w:r>
      <w:r>
        <w:rPr>
          <w:rFonts w:ascii="仿宋" w:eastAsia="仿宋" w:hAnsi="仿宋"/>
          <w:sz w:val="32"/>
          <w:szCs w:val="32"/>
        </w:rPr>
        <w:t>年内、出让（租赁）年期届满前</w:t>
      </w:r>
      <w:r>
        <w:rPr>
          <w:rFonts w:ascii="仿宋" w:eastAsia="仿宋" w:hAnsi="仿宋"/>
          <w:sz w:val="32"/>
          <w:szCs w:val="32"/>
        </w:rPr>
        <w:t>1</w:t>
      </w:r>
      <w:r>
        <w:rPr>
          <w:rFonts w:ascii="仿宋" w:eastAsia="仿宋" w:hAnsi="仿宋"/>
          <w:sz w:val="32"/>
          <w:szCs w:val="32"/>
        </w:rPr>
        <w:t>年等阶段</w:t>
      </w:r>
      <w:r>
        <w:rPr>
          <w:rFonts w:ascii="仿宋" w:eastAsia="仿宋" w:hAnsi="仿宋" w:hint="eastAsia"/>
          <w:sz w:val="32"/>
          <w:szCs w:val="32"/>
        </w:rPr>
        <w:t>，</w:t>
      </w:r>
      <w:r>
        <w:rPr>
          <w:rFonts w:ascii="仿宋" w:eastAsia="仿宋" w:hAnsi="仿宋"/>
          <w:sz w:val="32"/>
          <w:szCs w:val="32"/>
        </w:rPr>
        <w:t>对产业发展监管协议约定事项的履行情况进行核查。此外，为确保产业发展监管协议切实履行，</w:t>
      </w:r>
      <w:r>
        <w:rPr>
          <w:rFonts w:ascii="仿宋" w:eastAsia="仿宋" w:hAnsi="仿宋" w:hint="eastAsia"/>
          <w:sz w:val="32"/>
          <w:szCs w:val="32"/>
        </w:rPr>
        <w:t>产业项目牵头单位</w:t>
      </w:r>
      <w:r>
        <w:rPr>
          <w:rFonts w:ascii="仿宋" w:eastAsia="仿宋" w:hAnsi="仿宋"/>
          <w:sz w:val="32"/>
          <w:szCs w:val="32"/>
        </w:rPr>
        <w:t>认为确有必要，可在前述规定核查时间外的年份组织核查；也可依建设用地使用权人或承租人的申请进行核查。</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根据履约核查情况，对履约考核未通过的，由产业项目牵头单位报请区政府组织规划和自然资源、产业主管、市场监管、税务、证</w:t>
      </w:r>
      <w:r>
        <w:rPr>
          <w:rFonts w:ascii="仿宋" w:eastAsia="仿宋" w:hAnsi="仿宋" w:hint="eastAsia"/>
          <w:sz w:val="32"/>
          <w:szCs w:val="32"/>
        </w:rPr>
        <w:t>监、信用监管等部门依法依约进行处置，并形成履约核查处理报告，按批次报送遴选小组</w:t>
      </w:r>
      <w:r>
        <w:rPr>
          <w:rFonts w:ascii="仿宋" w:eastAsia="仿宋" w:hAnsi="仿宋"/>
          <w:sz w:val="32"/>
          <w:szCs w:val="32"/>
        </w:rPr>
        <w:t>办公室</w:t>
      </w:r>
      <w:r>
        <w:rPr>
          <w:rFonts w:ascii="仿宋" w:eastAsia="仿宋" w:hAnsi="仿宋" w:hint="eastAsia"/>
          <w:sz w:val="32"/>
          <w:szCs w:val="32"/>
        </w:rPr>
        <w:t>汇总后报区政府。</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联合竞得土地的，产业项目牵头单位对各建设用地使用权人或承租人分别进行考核。</w:t>
      </w:r>
    </w:p>
    <w:p w:rsidR="00560E02" w:rsidRDefault="00184931">
      <w:pPr>
        <w:ind w:firstLineChars="200" w:firstLine="643"/>
        <w:rPr>
          <w:rFonts w:ascii="仿宋" w:eastAsia="仿宋" w:hAnsi="仿宋"/>
          <w:b/>
          <w:bCs/>
          <w:sz w:val="32"/>
          <w:szCs w:val="32"/>
        </w:rPr>
      </w:pPr>
      <w:r>
        <w:rPr>
          <w:rFonts w:ascii="仿宋" w:eastAsia="仿宋" w:hAnsi="仿宋" w:hint="eastAsia"/>
          <w:b/>
          <w:bCs/>
          <w:sz w:val="32"/>
          <w:szCs w:val="32"/>
        </w:rPr>
        <w:t>第二十一条【违约责任】</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履约考核未通过的用地单位应当按照产业发展监管协议的约定承担违约责任；联合竞得土地的，各用地单位或承租人应当分别承担违约责任。</w:t>
      </w:r>
    </w:p>
    <w:p w:rsidR="00560E02" w:rsidRDefault="00184931">
      <w:pPr>
        <w:ind w:firstLineChars="200" w:firstLine="643"/>
        <w:rPr>
          <w:rFonts w:ascii="仿宋" w:eastAsia="仿宋" w:hAnsi="仿宋"/>
          <w:b/>
          <w:bCs/>
          <w:sz w:val="32"/>
          <w:szCs w:val="32"/>
        </w:rPr>
      </w:pPr>
      <w:r>
        <w:rPr>
          <w:rFonts w:ascii="仿宋" w:eastAsia="仿宋" w:hAnsi="仿宋" w:hint="eastAsia"/>
          <w:b/>
          <w:sz w:val="32"/>
          <w:szCs w:val="32"/>
        </w:rPr>
        <w:t>第二十二条</w:t>
      </w:r>
      <w:r>
        <w:rPr>
          <w:rFonts w:ascii="仿宋" w:eastAsia="仿宋" w:hAnsi="仿宋" w:hint="eastAsia"/>
          <w:b/>
          <w:bCs/>
          <w:sz w:val="32"/>
          <w:szCs w:val="32"/>
        </w:rPr>
        <w:t>【违约金】</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用地单位未达到产业监管协议约定的承诺额、违反产业监管协议约定的权利限制要求、未按产业监管协议的约定配合履约核查的，应当按照监管协议的约定支付违约金。</w:t>
      </w:r>
    </w:p>
    <w:p w:rsidR="00560E02" w:rsidRDefault="00184931">
      <w:pPr>
        <w:ind w:firstLineChars="200" w:firstLine="643"/>
        <w:rPr>
          <w:rFonts w:ascii="仿宋" w:eastAsia="仿宋" w:hAnsi="仿宋"/>
          <w:b/>
          <w:bCs/>
          <w:sz w:val="32"/>
          <w:szCs w:val="32"/>
        </w:rPr>
      </w:pPr>
      <w:r>
        <w:rPr>
          <w:rFonts w:ascii="仿宋" w:eastAsia="仿宋" w:hAnsi="仿宋" w:hint="eastAsia"/>
          <w:b/>
          <w:bCs/>
          <w:sz w:val="32"/>
          <w:szCs w:val="32"/>
        </w:rPr>
        <w:t>第二十三条【收回土地】</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用地单位（承租人）取得建设用地后，应当按照约定的</w:t>
      </w:r>
      <w:r>
        <w:rPr>
          <w:rFonts w:ascii="仿宋" w:eastAsia="仿宋" w:hAnsi="仿宋" w:hint="eastAsia"/>
          <w:sz w:val="32"/>
          <w:szCs w:val="32"/>
        </w:rPr>
        <w:lastRenderedPageBreak/>
        <w:t>土地使用条件使用土地。存在下列情形之一的，市规划和自然资源局罗湖管理局可以无偿收回建设用地使用权，地上建筑物及构筑物的补偿按照土地供应合同约定的方式处置：</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（一）因用地单位（承租人）自身原因未按时开工、竣工或有其他情形，按照土地供应合同约定可以收回土地使用权的；</w:t>
      </w:r>
    </w:p>
    <w:p w:rsidR="00560E02" w:rsidRDefault="00184931">
      <w:pPr>
        <w:ind w:firstLineChars="200" w:firstLine="640"/>
      </w:pPr>
      <w:r>
        <w:rPr>
          <w:rFonts w:ascii="仿宋" w:eastAsia="仿宋" w:hAnsi="仿宋" w:hint="eastAsia"/>
          <w:sz w:val="32"/>
          <w:szCs w:val="32"/>
        </w:rPr>
        <w:t>（二）按照产业发展监管协议的约定可以解除土地供应合同的。</w:t>
      </w:r>
    </w:p>
    <w:p w:rsidR="00560E02" w:rsidRDefault="00184931">
      <w:pPr>
        <w:ind w:firstLineChars="200" w:firstLine="643"/>
        <w:rPr>
          <w:rFonts w:ascii="仿宋" w:eastAsia="仿宋" w:hAnsi="仿宋"/>
          <w:b/>
          <w:bCs/>
          <w:sz w:val="32"/>
          <w:szCs w:val="32"/>
        </w:rPr>
      </w:pPr>
      <w:r>
        <w:rPr>
          <w:rFonts w:ascii="仿宋" w:eastAsia="仿宋" w:hAnsi="仿宋" w:hint="eastAsia"/>
          <w:b/>
          <w:bCs/>
          <w:sz w:val="32"/>
          <w:szCs w:val="32"/>
        </w:rPr>
        <w:t>第二十四条【黑名单制度】</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用地单位未通过履约核查的，产业项目牵头单位可将用地企业、关联企业及其法定代表人列入失信“黑名</w:t>
      </w:r>
      <w:r>
        <w:rPr>
          <w:rFonts w:ascii="仿宋" w:eastAsia="仿宋" w:hAnsi="仿宋" w:hint="eastAsia"/>
          <w:sz w:val="32"/>
          <w:szCs w:val="32"/>
        </w:rPr>
        <w:t>单”，并及时报送至市公共信用信息管理系统，由各部门依照职责分工，依法依规实施联合惩戒。在联合惩戒期限内，重点在政府采购、建设工程招投标、政府资金扶持、城市更新、土地竞拍等方面对失信主体予以限制。</w:t>
      </w:r>
    </w:p>
    <w:p w:rsidR="00560E02" w:rsidRDefault="00184931">
      <w:pPr>
        <w:ind w:firstLineChars="200" w:firstLine="643"/>
        <w:rPr>
          <w:rFonts w:ascii="仿宋" w:eastAsia="仿宋" w:hAnsi="仿宋"/>
          <w:b/>
          <w:sz w:val="32"/>
          <w:szCs w:val="32"/>
        </w:rPr>
      </w:pPr>
      <w:r>
        <w:rPr>
          <w:rFonts w:ascii="仿宋" w:eastAsia="仿宋" w:hAnsi="仿宋" w:hint="eastAsia"/>
          <w:b/>
          <w:sz w:val="32"/>
          <w:szCs w:val="32"/>
        </w:rPr>
        <w:t>第二十五条【统计口径】</w:t>
      </w:r>
    </w:p>
    <w:p w:rsidR="00560E02" w:rsidRDefault="00184931">
      <w:pPr>
        <w:ind w:firstLineChars="200" w:firstLine="640"/>
        <w:rPr>
          <w:rFonts w:ascii="仿宋" w:eastAsia="仿宋" w:hAnsi="仿宋"/>
          <w:sz w:val="32"/>
          <w:szCs w:val="32"/>
        </w:rPr>
      </w:pPr>
      <w:r>
        <w:rPr>
          <w:rFonts w:ascii="仿宋" w:eastAsia="仿宋" w:hAnsi="仿宋"/>
          <w:sz w:val="32"/>
          <w:szCs w:val="32"/>
        </w:rPr>
        <w:t>本办法所称企业营业收入和纳税额以申报企业独立法人及其控股</w:t>
      </w:r>
      <w:r>
        <w:rPr>
          <w:rFonts w:ascii="仿宋" w:eastAsia="仿宋" w:hAnsi="仿宋"/>
          <w:sz w:val="32"/>
          <w:szCs w:val="32"/>
        </w:rPr>
        <w:t>50%</w:t>
      </w:r>
      <w:r>
        <w:rPr>
          <w:rFonts w:ascii="仿宋" w:eastAsia="仿宋" w:hAnsi="仿宋"/>
          <w:sz w:val="32"/>
          <w:szCs w:val="32"/>
        </w:rPr>
        <w:t>以上的一级子公司作为统计核算口径，各年度股权关系以当年</w:t>
      </w:r>
      <w:r>
        <w:rPr>
          <w:rFonts w:ascii="仿宋" w:eastAsia="仿宋" w:hAnsi="仿宋"/>
          <w:sz w:val="32"/>
          <w:szCs w:val="32"/>
        </w:rPr>
        <w:t>12</w:t>
      </w:r>
      <w:r>
        <w:rPr>
          <w:rFonts w:ascii="仿宋" w:eastAsia="仿宋" w:hAnsi="仿宋"/>
          <w:sz w:val="32"/>
          <w:szCs w:val="32"/>
        </w:rPr>
        <w:t>月</w:t>
      </w:r>
      <w:r>
        <w:rPr>
          <w:rFonts w:ascii="仿宋" w:eastAsia="仿宋" w:hAnsi="仿宋"/>
          <w:sz w:val="32"/>
          <w:szCs w:val="32"/>
        </w:rPr>
        <w:t>31</w:t>
      </w:r>
      <w:r>
        <w:rPr>
          <w:rFonts w:ascii="仿宋" w:eastAsia="仿宋" w:hAnsi="仿宋"/>
          <w:sz w:val="32"/>
          <w:szCs w:val="32"/>
        </w:rPr>
        <w:t>日股权登记状况为准</w:t>
      </w:r>
      <w:r>
        <w:rPr>
          <w:rFonts w:ascii="仿宋" w:eastAsia="仿宋" w:hAnsi="仿宋" w:hint="eastAsia"/>
          <w:sz w:val="32"/>
          <w:szCs w:val="32"/>
        </w:rPr>
        <w:t>，但若申报企业</w:t>
      </w:r>
      <w:r>
        <w:rPr>
          <w:rFonts w:ascii="仿宋" w:eastAsia="仿宋" w:hAnsi="仿宋"/>
          <w:sz w:val="32"/>
          <w:szCs w:val="32"/>
        </w:rPr>
        <w:t>控股</w:t>
      </w:r>
      <w:r>
        <w:rPr>
          <w:rFonts w:ascii="仿宋" w:eastAsia="仿宋" w:hAnsi="仿宋"/>
          <w:sz w:val="32"/>
          <w:szCs w:val="32"/>
        </w:rPr>
        <w:t>50%</w:t>
      </w:r>
      <w:r>
        <w:rPr>
          <w:rFonts w:ascii="仿宋" w:eastAsia="仿宋" w:hAnsi="仿宋"/>
          <w:sz w:val="32"/>
          <w:szCs w:val="32"/>
        </w:rPr>
        <w:t>以上的一级子公司</w:t>
      </w:r>
      <w:r>
        <w:rPr>
          <w:rFonts w:ascii="仿宋" w:eastAsia="仿宋" w:hAnsi="仿宋" w:hint="eastAsia"/>
          <w:sz w:val="32"/>
          <w:szCs w:val="32"/>
        </w:rPr>
        <w:t>已在罗湖区取得用地或提出用地申请的，该下属公司的产值规模（营业收入）和纳税</w:t>
      </w:r>
      <w:proofErr w:type="gramStart"/>
      <w:r>
        <w:rPr>
          <w:rFonts w:ascii="仿宋" w:eastAsia="仿宋" w:hAnsi="仿宋" w:hint="eastAsia"/>
          <w:sz w:val="32"/>
          <w:szCs w:val="32"/>
        </w:rPr>
        <w:t>额不再</w:t>
      </w:r>
      <w:proofErr w:type="gramEnd"/>
      <w:r>
        <w:rPr>
          <w:rFonts w:ascii="仿宋" w:eastAsia="仿宋" w:hAnsi="仿宋" w:hint="eastAsia"/>
          <w:sz w:val="32"/>
          <w:szCs w:val="32"/>
        </w:rPr>
        <w:t>重复计入作为上级公司的申报企</w:t>
      </w:r>
      <w:r>
        <w:rPr>
          <w:rFonts w:ascii="仿宋" w:eastAsia="仿宋" w:hAnsi="仿宋" w:hint="eastAsia"/>
          <w:sz w:val="32"/>
          <w:szCs w:val="32"/>
        </w:rPr>
        <w:t>业</w:t>
      </w:r>
      <w:r>
        <w:rPr>
          <w:rFonts w:ascii="仿宋" w:eastAsia="仿宋" w:hAnsi="仿宋"/>
          <w:sz w:val="32"/>
          <w:szCs w:val="32"/>
        </w:rPr>
        <w:t>。</w:t>
      </w:r>
    </w:p>
    <w:p w:rsidR="00560E02" w:rsidRDefault="00184931">
      <w:pPr>
        <w:ind w:firstLineChars="200" w:firstLine="643"/>
        <w:rPr>
          <w:rFonts w:ascii="仿宋" w:eastAsia="仿宋" w:hAnsi="仿宋"/>
          <w:sz w:val="32"/>
          <w:szCs w:val="32"/>
        </w:rPr>
      </w:pPr>
      <w:r>
        <w:rPr>
          <w:rFonts w:ascii="仿宋" w:eastAsia="仿宋" w:hAnsi="仿宋" w:hint="eastAsia"/>
          <w:b/>
          <w:sz w:val="32"/>
          <w:szCs w:val="32"/>
        </w:rPr>
        <w:lastRenderedPageBreak/>
        <w:t>第二十六条</w:t>
      </w:r>
      <w:r>
        <w:rPr>
          <w:rFonts w:ascii="仿宋" w:eastAsia="仿宋" w:hAnsi="仿宋"/>
          <w:b/>
          <w:sz w:val="32"/>
          <w:szCs w:val="32"/>
        </w:rPr>
        <w:t xml:space="preserve"> </w:t>
      </w:r>
      <w:r>
        <w:rPr>
          <w:rFonts w:ascii="仿宋" w:eastAsia="仿宋" w:hAnsi="仿宋" w:hint="eastAsia"/>
          <w:sz w:val="32"/>
          <w:szCs w:val="32"/>
        </w:rPr>
        <w:t>【</w:t>
      </w:r>
      <w:r>
        <w:rPr>
          <w:rFonts w:ascii="仿宋" w:eastAsia="仿宋" w:hAnsi="仿宋" w:hint="eastAsia"/>
          <w:b/>
          <w:sz w:val="32"/>
          <w:szCs w:val="32"/>
        </w:rPr>
        <w:t>市级重点产业项目遴选</w:t>
      </w:r>
      <w:r>
        <w:rPr>
          <w:rFonts w:ascii="仿宋" w:eastAsia="仿宋" w:hAnsi="仿宋" w:hint="eastAsia"/>
          <w:sz w:val="32"/>
          <w:szCs w:val="32"/>
        </w:rPr>
        <w:t>】</w:t>
      </w:r>
      <w:r>
        <w:rPr>
          <w:rFonts w:ascii="仿宋" w:eastAsia="仿宋" w:hAnsi="仿宋"/>
          <w:sz w:val="32"/>
          <w:szCs w:val="32"/>
        </w:rPr>
        <w:t xml:space="preserve"> </w:t>
      </w:r>
    </w:p>
    <w:p w:rsidR="00560E02" w:rsidRDefault="00184931">
      <w:pPr>
        <w:ind w:firstLine="645"/>
        <w:rPr>
          <w:rFonts w:ascii="仿宋" w:eastAsia="仿宋" w:hAnsi="仿宋"/>
          <w:sz w:val="32"/>
          <w:szCs w:val="32"/>
        </w:rPr>
      </w:pPr>
      <w:r>
        <w:rPr>
          <w:rFonts w:ascii="仿宋" w:eastAsia="仿宋" w:hAnsi="仿宋" w:hint="eastAsia"/>
          <w:sz w:val="32"/>
          <w:szCs w:val="32"/>
        </w:rPr>
        <w:t>市政府组织开展市级重点产业项目遴选的，按照本办法第十条的规定确定主管部门代表区政府依据</w:t>
      </w:r>
      <w:r>
        <w:rPr>
          <w:rFonts w:ascii="仿宋" w:eastAsia="仿宋" w:hAnsi="仿宋"/>
          <w:sz w:val="32"/>
          <w:szCs w:val="32"/>
        </w:rPr>
        <w:t>《</w:t>
      </w:r>
      <w:r>
        <w:rPr>
          <w:rFonts w:ascii="仿宋" w:eastAsia="仿宋" w:hAnsi="仿宋" w:hint="eastAsia"/>
          <w:sz w:val="32"/>
          <w:szCs w:val="32"/>
        </w:rPr>
        <w:t>管理</w:t>
      </w:r>
      <w:r>
        <w:rPr>
          <w:rFonts w:ascii="仿宋" w:eastAsia="仿宋" w:hAnsi="仿宋"/>
          <w:sz w:val="32"/>
          <w:szCs w:val="32"/>
        </w:rPr>
        <w:t>办法》</w:t>
      </w:r>
      <w:r>
        <w:rPr>
          <w:rFonts w:ascii="仿宋" w:eastAsia="仿宋" w:hAnsi="仿宋" w:hint="eastAsia"/>
          <w:sz w:val="32"/>
          <w:szCs w:val="32"/>
        </w:rPr>
        <w:t>的规定开展相关工作。涉及文体设施用地（</w:t>
      </w:r>
      <w:r>
        <w:rPr>
          <w:rFonts w:ascii="仿宋" w:eastAsia="仿宋" w:hAnsi="仿宋" w:hint="eastAsia"/>
          <w:sz w:val="32"/>
          <w:szCs w:val="32"/>
        </w:rPr>
        <w:t>GIC2</w:t>
      </w:r>
      <w:r>
        <w:rPr>
          <w:rFonts w:ascii="仿宋" w:eastAsia="仿宋" w:hAnsi="仿宋" w:hint="eastAsia"/>
          <w:sz w:val="32"/>
          <w:szCs w:val="32"/>
        </w:rPr>
        <w:t>）上引进的产业项目，主管部门为区文化广电旅游体育局；涉及医疗卫生用地（</w:t>
      </w:r>
      <w:r>
        <w:rPr>
          <w:rFonts w:ascii="仿宋" w:eastAsia="仿宋" w:hAnsi="仿宋" w:hint="eastAsia"/>
          <w:sz w:val="32"/>
          <w:szCs w:val="32"/>
        </w:rPr>
        <w:t>GIC4</w:t>
      </w:r>
      <w:r>
        <w:rPr>
          <w:rFonts w:ascii="仿宋" w:eastAsia="仿宋" w:hAnsi="仿宋" w:hint="eastAsia"/>
          <w:sz w:val="32"/>
          <w:szCs w:val="32"/>
        </w:rPr>
        <w:t>）上引进的产业项目，主管部门为区卫生健康局；涉及教育设施用地（</w:t>
      </w:r>
      <w:r>
        <w:rPr>
          <w:rFonts w:ascii="仿宋" w:eastAsia="仿宋" w:hAnsi="仿宋" w:hint="eastAsia"/>
          <w:sz w:val="32"/>
          <w:szCs w:val="32"/>
        </w:rPr>
        <w:t>GIC5</w:t>
      </w:r>
      <w:r>
        <w:rPr>
          <w:rFonts w:ascii="仿宋" w:eastAsia="仿宋" w:hAnsi="仿宋" w:hint="eastAsia"/>
          <w:sz w:val="32"/>
          <w:szCs w:val="32"/>
        </w:rPr>
        <w:t>）上引进的产业项目，主管部门为区教育局。</w:t>
      </w:r>
    </w:p>
    <w:p w:rsidR="00560E02" w:rsidRDefault="00184931">
      <w:pPr>
        <w:ind w:firstLineChars="200" w:firstLine="643"/>
        <w:rPr>
          <w:rFonts w:ascii="仿宋" w:eastAsia="仿宋" w:hAnsi="仿宋"/>
          <w:sz w:val="32"/>
          <w:szCs w:val="32"/>
        </w:rPr>
      </w:pPr>
      <w:r>
        <w:rPr>
          <w:rFonts w:ascii="仿宋" w:eastAsia="仿宋" w:hAnsi="仿宋" w:hint="eastAsia"/>
          <w:b/>
          <w:sz w:val="32"/>
          <w:szCs w:val="32"/>
        </w:rPr>
        <w:t>第二十七条</w:t>
      </w:r>
      <w:r>
        <w:rPr>
          <w:rFonts w:ascii="仿宋" w:eastAsia="仿宋" w:hAnsi="仿宋" w:hint="eastAsia"/>
          <w:sz w:val="32"/>
          <w:szCs w:val="32"/>
        </w:rPr>
        <w:t>【</w:t>
      </w:r>
      <w:r>
        <w:rPr>
          <w:rFonts w:ascii="仿宋" w:eastAsia="仿宋" w:hAnsi="仿宋" w:hint="eastAsia"/>
          <w:b/>
          <w:sz w:val="32"/>
          <w:szCs w:val="32"/>
        </w:rPr>
        <w:t>解释与施行日期</w:t>
      </w:r>
      <w:r>
        <w:rPr>
          <w:rFonts w:ascii="仿宋" w:eastAsia="仿宋" w:hAnsi="仿宋" w:hint="eastAsia"/>
          <w:sz w:val="32"/>
          <w:szCs w:val="32"/>
        </w:rPr>
        <w:t>】</w:t>
      </w:r>
      <w:r>
        <w:rPr>
          <w:rFonts w:ascii="仿宋" w:eastAsia="仿宋" w:hAnsi="仿宋"/>
          <w:sz w:val="32"/>
          <w:szCs w:val="32"/>
        </w:rPr>
        <w:t xml:space="preserve"> </w:t>
      </w:r>
    </w:p>
    <w:p w:rsidR="00560E02" w:rsidRDefault="00184931">
      <w:pPr>
        <w:ind w:firstLineChars="200" w:firstLine="640"/>
        <w:rPr>
          <w:rFonts w:ascii="仿宋" w:eastAsia="仿宋" w:hAnsi="仿宋"/>
          <w:sz w:val="32"/>
          <w:szCs w:val="32"/>
        </w:rPr>
      </w:pPr>
      <w:r>
        <w:rPr>
          <w:rFonts w:ascii="仿宋" w:eastAsia="仿宋" w:hAnsi="仿宋"/>
          <w:sz w:val="32"/>
          <w:szCs w:val="32"/>
        </w:rPr>
        <w:t>本办法由区发展和</w:t>
      </w:r>
      <w:proofErr w:type="gramStart"/>
      <w:r>
        <w:rPr>
          <w:rFonts w:ascii="仿宋" w:eastAsia="仿宋" w:hAnsi="仿宋"/>
          <w:sz w:val="32"/>
          <w:szCs w:val="32"/>
        </w:rPr>
        <w:t>改革局</w:t>
      </w:r>
      <w:proofErr w:type="gramEnd"/>
      <w:r>
        <w:rPr>
          <w:rFonts w:ascii="仿宋" w:eastAsia="仿宋" w:hAnsi="仿宋"/>
          <w:sz w:val="32"/>
          <w:szCs w:val="32"/>
        </w:rPr>
        <w:t>负责解释，自公布之日起施行</w:t>
      </w:r>
      <w:r>
        <w:rPr>
          <w:rFonts w:ascii="仿宋" w:eastAsia="仿宋" w:hAnsi="仿宋" w:hint="eastAsia"/>
          <w:sz w:val="32"/>
          <w:szCs w:val="32"/>
        </w:rPr>
        <w:t>，有效期×年</w:t>
      </w:r>
      <w:r>
        <w:rPr>
          <w:rFonts w:ascii="仿宋" w:eastAsia="仿宋" w:hAnsi="仿宋"/>
          <w:sz w:val="32"/>
          <w:szCs w:val="32"/>
        </w:rPr>
        <w:t>。</w:t>
      </w:r>
    </w:p>
    <w:p w:rsidR="00560E02" w:rsidRDefault="00184931">
      <w:pPr>
        <w:ind w:firstLineChars="200" w:firstLine="640"/>
        <w:rPr>
          <w:rFonts w:ascii="仿宋" w:eastAsia="仿宋" w:hAnsi="仿宋"/>
          <w:sz w:val="32"/>
          <w:szCs w:val="32"/>
        </w:rPr>
      </w:pPr>
      <w:r>
        <w:rPr>
          <w:rFonts w:ascii="仿宋" w:eastAsia="仿宋" w:hAnsi="仿宋" w:hint="eastAsia"/>
          <w:sz w:val="32"/>
          <w:szCs w:val="32"/>
        </w:rPr>
        <w:t>在</w:t>
      </w:r>
      <w:r>
        <w:rPr>
          <w:rFonts w:ascii="仿宋" w:eastAsia="仿宋" w:hAnsi="仿宋"/>
          <w:sz w:val="32"/>
          <w:szCs w:val="32"/>
        </w:rPr>
        <w:t>本办法实施前，按照《</w:t>
      </w:r>
      <w:r>
        <w:rPr>
          <w:rFonts w:ascii="仿宋" w:eastAsia="仿宋" w:hAnsi="仿宋" w:hint="eastAsia"/>
          <w:sz w:val="32"/>
          <w:szCs w:val="32"/>
        </w:rPr>
        <w:t>罗湖区</w:t>
      </w:r>
      <w:r>
        <w:rPr>
          <w:rFonts w:ascii="仿宋" w:eastAsia="仿宋" w:hAnsi="仿宋"/>
          <w:sz w:val="32"/>
          <w:szCs w:val="32"/>
        </w:rPr>
        <w:t>重点产业项目遴选办法》</w:t>
      </w:r>
      <w:r>
        <w:rPr>
          <w:rFonts w:ascii="仿宋" w:eastAsia="仿宋" w:hAnsi="仿宋" w:hint="eastAsia"/>
          <w:sz w:val="32"/>
          <w:szCs w:val="32"/>
        </w:rPr>
        <w:t>（罗</w:t>
      </w:r>
      <w:r>
        <w:rPr>
          <w:rFonts w:ascii="仿宋" w:eastAsia="仿宋" w:hAnsi="仿宋"/>
          <w:sz w:val="32"/>
          <w:szCs w:val="32"/>
        </w:rPr>
        <w:t>府办</w:t>
      </w:r>
      <w:proofErr w:type="gramStart"/>
      <w:r>
        <w:rPr>
          <w:rFonts w:ascii="仿宋" w:eastAsia="仿宋" w:hAnsi="仿宋"/>
          <w:sz w:val="32"/>
          <w:szCs w:val="32"/>
        </w:rPr>
        <w:t>规</w:t>
      </w:r>
      <w:proofErr w:type="gramEnd"/>
      <w:r>
        <w:rPr>
          <w:rFonts w:ascii="仿宋" w:eastAsia="仿宋" w:hAnsi="仿宋"/>
          <w:sz w:val="32"/>
          <w:szCs w:val="32"/>
        </w:rPr>
        <w:t>〔</w:t>
      </w:r>
      <w:r>
        <w:rPr>
          <w:rFonts w:ascii="仿宋" w:eastAsia="仿宋" w:hAnsi="仿宋"/>
          <w:sz w:val="32"/>
          <w:szCs w:val="32"/>
        </w:rPr>
        <w:t>2017</w:t>
      </w:r>
      <w:r>
        <w:rPr>
          <w:rFonts w:ascii="仿宋" w:eastAsia="仿宋" w:hAnsi="仿宋"/>
          <w:sz w:val="32"/>
          <w:szCs w:val="32"/>
        </w:rPr>
        <w:t>〕</w:t>
      </w:r>
      <w:r>
        <w:rPr>
          <w:rFonts w:ascii="仿宋" w:eastAsia="仿宋" w:hAnsi="仿宋"/>
          <w:sz w:val="32"/>
          <w:szCs w:val="32"/>
        </w:rPr>
        <w:t>2</w:t>
      </w:r>
      <w:r>
        <w:rPr>
          <w:rFonts w:ascii="仿宋" w:eastAsia="仿宋" w:hAnsi="仿宋"/>
          <w:sz w:val="32"/>
          <w:szCs w:val="32"/>
        </w:rPr>
        <w:t>号</w:t>
      </w:r>
      <w:r>
        <w:rPr>
          <w:rFonts w:ascii="仿宋" w:eastAsia="仿宋" w:hAnsi="仿宋" w:hint="eastAsia"/>
          <w:sz w:val="32"/>
          <w:szCs w:val="32"/>
        </w:rPr>
        <w:t>）的</w:t>
      </w:r>
      <w:r>
        <w:rPr>
          <w:rFonts w:ascii="仿宋" w:eastAsia="仿宋" w:hAnsi="仿宋"/>
          <w:sz w:val="32"/>
          <w:szCs w:val="32"/>
        </w:rPr>
        <w:t>规定</w:t>
      </w:r>
      <w:r>
        <w:rPr>
          <w:rFonts w:ascii="仿宋" w:eastAsia="仿宋" w:hAnsi="仿宋" w:hint="eastAsia"/>
          <w:sz w:val="32"/>
          <w:szCs w:val="32"/>
        </w:rPr>
        <w:t>。</w:t>
      </w:r>
      <w:proofErr w:type="gramStart"/>
      <w:r>
        <w:rPr>
          <w:rFonts w:ascii="仿宋" w:eastAsia="仿宋" w:hAnsi="仿宋"/>
          <w:sz w:val="32"/>
          <w:szCs w:val="32"/>
        </w:rPr>
        <w:t>已经过区政府</w:t>
      </w:r>
      <w:proofErr w:type="gramEnd"/>
      <w:r>
        <w:rPr>
          <w:rFonts w:ascii="仿宋" w:eastAsia="仿宋" w:hAnsi="仿宋"/>
          <w:sz w:val="32"/>
          <w:szCs w:val="32"/>
        </w:rPr>
        <w:t>遴选并</w:t>
      </w:r>
      <w:r>
        <w:rPr>
          <w:rFonts w:ascii="仿宋" w:eastAsia="仿宋" w:hAnsi="仿宋" w:hint="eastAsia"/>
          <w:sz w:val="32"/>
          <w:szCs w:val="32"/>
        </w:rPr>
        <w:t>公示</w:t>
      </w:r>
      <w:r>
        <w:rPr>
          <w:rFonts w:ascii="仿宋" w:eastAsia="仿宋" w:hAnsi="仿宋"/>
          <w:sz w:val="32"/>
          <w:szCs w:val="32"/>
        </w:rPr>
        <w:t>的</w:t>
      </w:r>
      <w:r>
        <w:rPr>
          <w:rFonts w:ascii="仿宋" w:eastAsia="仿宋" w:hAnsi="仿宋" w:hint="eastAsia"/>
          <w:sz w:val="32"/>
          <w:szCs w:val="32"/>
        </w:rPr>
        <w:t>重点</w:t>
      </w:r>
      <w:r>
        <w:rPr>
          <w:rFonts w:ascii="仿宋" w:eastAsia="仿宋" w:hAnsi="仿宋"/>
          <w:sz w:val="32"/>
          <w:szCs w:val="32"/>
        </w:rPr>
        <w:t>产业项目</w:t>
      </w:r>
      <w:r>
        <w:rPr>
          <w:rFonts w:ascii="仿宋" w:eastAsia="仿宋" w:hAnsi="仿宋" w:hint="eastAsia"/>
          <w:sz w:val="32"/>
          <w:szCs w:val="32"/>
        </w:rPr>
        <w:t>，</w:t>
      </w:r>
      <w:r>
        <w:rPr>
          <w:rFonts w:ascii="仿宋" w:eastAsia="仿宋" w:hAnsi="仿宋"/>
          <w:sz w:val="32"/>
          <w:szCs w:val="32"/>
        </w:rPr>
        <w:t>继续适用</w:t>
      </w:r>
      <w:r>
        <w:rPr>
          <w:rFonts w:ascii="仿宋" w:eastAsia="仿宋" w:hAnsi="仿宋" w:hint="eastAsia"/>
          <w:sz w:val="32"/>
          <w:szCs w:val="32"/>
        </w:rPr>
        <w:t>罗</w:t>
      </w:r>
      <w:r>
        <w:rPr>
          <w:rFonts w:ascii="仿宋" w:eastAsia="仿宋" w:hAnsi="仿宋"/>
          <w:sz w:val="32"/>
          <w:szCs w:val="32"/>
        </w:rPr>
        <w:t>府办</w:t>
      </w:r>
      <w:proofErr w:type="gramStart"/>
      <w:r>
        <w:rPr>
          <w:rFonts w:ascii="仿宋" w:eastAsia="仿宋" w:hAnsi="仿宋"/>
          <w:sz w:val="32"/>
          <w:szCs w:val="32"/>
        </w:rPr>
        <w:t>规</w:t>
      </w:r>
      <w:proofErr w:type="gramEnd"/>
      <w:r>
        <w:rPr>
          <w:rFonts w:ascii="仿宋" w:eastAsia="仿宋" w:hAnsi="仿宋"/>
          <w:sz w:val="32"/>
          <w:szCs w:val="32"/>
        </w:rPr>
        <w:t>〔</w:t>
      </w:r>
      <w:r>
        <w:rPr>
          <w:rFonts w:ascii="仿宋" w:eastAsia="仿宋" w:hAnsi="仿宋"/>
          <w:sz w:val="32"/>
          <w:szCs w:val="32"/>
        </w:rPr>
        <w:t>2017</w:t>
      </w:r>
      <w:r>
        <w:rPr>
          <w:rFonts w:ascii="仿宋" w:eastAsia="仿宋" w:hAnsi="仿宋"/>
          <w:sz w:val="32"/>
          <w:szCs w:val="32"/>
        </w:rPr>
        <w:t>〕</w:t>
      </w:r>
      <w:r>
        <w:rPr>
          <w:rFonts w:ascii="仿宋" w:eastAsia="仿宋" w:hAnsi="仿宋"/>
          <w:sz w:val="32"/>
          <w:szCs w:val="32"/>
        </w:rPr>
        <w:t>2</w:t>
      </w:r>
      <w:r>
        <w:rPr>
          <w:rFonts w:ascii="仿宋" w:eastAsia="仿宋" w:hAnsi="仿宋"/>
          <w:sz w:val="32"/>
          <w:szCs w:val="32"/>
        </w:rPr>
        <w:t>号</w:t>
      </w:r>
      <w:r>
        <w:rPr>
          <w:rFonts w:ascii="仿宋" w:eastAsia="仿宋" w:hAnsi="仿宋" w:hint="eastAsia"/>
          <w:sz w:val="32"/>
          <w:szCs w:val="32"/>
        </w:rPr>
        <w:t>文</w:t>
      </w:r>
      <w:r>
        <w:rPr>
          <w:rFonts w:ascii="仿宋" w:eastAsia="仿宋" w:hAnsi="仿宋"/>
          <w:sz w:val="32"/>
          <w:szCs w:val="32"/>
        </w:rPr>
        <w:t>的相关规定。</w:t>
      </w:r>
    </w:p>
    <w:p w:rsidR="00D17173" w:rsidRDefault="00D17173">
      <w:pPr>
        <w:ind w:firstLineChars="200" w:firstLine="640"/>
        <w:rPr>
          <w:rFonts w:ascii="仿宋" w:eastAsia="仿宋" w:hAnsi="仿宋"/>
          <w:sz w:val="32"/>
          <w:szCs w:val="32"/>
        </w:rPr>
      </w:pPr>
    </w:p>
    <w:p w:rsidR="00D17173" w:rsidRDefault="00D17173">
      <w:pPr>
        <w:ind w:firstLineChars="200" w:firstLine="640"/>
        <w:rPr>
          <w:rFonts w:ascii="仿宋" w:eastAsia="仿宋" w:hAnsi="仿宋"/>
          <w:sz w:val="32"/>
          <w:szCs w:val="32"/>
        </w:rPr>
      </w:pPr>
    </w:p>
    <w:p w:rsidR="00D17173" w:rsidRDefault="00D17173">
      <w:pPr>
        <w:ind w:firstLineChars="200" w:firstLine="640"/>
        <w:rPr>
          <w:rFonts w:ascii="仿宋" w:eastAsia="仿宋" w:hAnsi="仿宋"/>
          <w:sz w:val="32"/>
          <w:szCs w:val="32"/>
        </w:rPr>
      </w:pPr>
    </w:p>
    <w:p w:rsidR="00D17173" w:rsidRDefault="00D17173">
      <w:pPr>
        <w:ind w:firstLineChars="200" w:firstLine="640"/>
        <w:rPr>
          <w:rFonts w:ascii="仿宋" w:eastAsia="仿宋" w:hAnsi="仿宋"/>
          <w:sz w:val="32"/>
          <w:szCs w:val="32"/>
        </w:rPr>
      </w:pPr>
    </w:p>
    <w:p w:rsidR="00D17173" w:rsidRDefault="00D17173">
      <w:pPr>
        <w:ind w:firstLineChars="200" w:firstLine="640"/>
        <w:rPr>
          <w:rFonts w:ascii="仿宋" w:eastAsia="仿宋" w:hAnsi="仿宋"/>
          <w:sz w:val="32"/>
          <w:szCs w:val="32"/>
        </w:rPr>
      </w:pPr>
    </w:p>
    <w:p w:rsidR="00D17173" w:rsidRDefault="00D17173">
      <w:pPr>
        <w:ind w:firstLineChars="200" w:firstLine="640"/>
        <w:rPr>
          <w:rFonts w:ascii="仿宋" w:eastAsia="仿宋" w:hAnsi="仿宋"/>
          <w:sz w:val="32"/>
          <w:szCs w:val="32"/>
        </w:rPr>
      </w:pPr>
    </w:p>
    <w:p w:rsidR="00D17173" w:rsidRDefault="00D17173">
      <w:pPr>
        <w:ind w:firstLineChars="200" w:firstLine="640"/>
        <w:rPr>
          <w:rFonts w:ascii="仿宋" w:eastAsia="仿宋" w:hAnsi="仿宋"/>
          <w:sz w:val="32"/>
          <w:szCs w:val="32"/>
        </w:rPr>
      </w:pPr>
    </w:p>
    <w:p w:rsidR="008073EF" w:rsidRDefault="00D17173" w:rsidP="008073EF">
      <w:pPr>
        <w:jc w:val="center"/>
        <w:rPr>
          <w:rFonts w:ascii="宋体" w:hAnsi="宋体"/>
          <w:b/>
          <w:sz w:val="44"/>
          <w:szCs w:val="44"/>
        </w:rPr>
      </w:pPr>
      <w:r w:rsidRPr="008073EF">
        <w:rPr>
          <w:rFonts w:ascii="宋体" w:hAnsi="宋体" w:hint="eastAsia"/>
          <w:b/>
          <w:sz w:val="44"/>
          <w:szCs w:val="44"/>
        </w:rPr>
        <w:lastRenderedPageBreak/>
        <w:t>《罗湖区重点产业项目遴选办法》</w:t>
      </w:r>
    </w:p>
    <w:p w:rsidR="00D17173" w:rsidRPr="008073EF" w:rsidRDefault="008073EF" w:rsidP="008073EF">
      <w:pPr>
        <w:jc w:val="center"/>
        <w:rPr>
          <w:rFonts w:ascii="宋体" w:hAnsi="宋体" w:hint="eastAsia"/>
          <w:b/>
          <w:sz w:val="44"/>
          <w:szCs w:val="44"/>
        </w:rPr>
      </w:pPr>
      <w:r>
        <w:rPr>
          <w:rFonts w:ascii="宋体" w:hAnsi="宋体" w:hint="eastAsia"/>
          <w:b/>
          <w:sz w:val="44"/>
          <w:szCs w:val="44"/>
        </w:rPr>
        <w:t>（征求意见稿）</w:t>
      </w:r>
      <w:r w:rsidR="00D17173" w:rsidRPr="008073EF">
        <w:rPr>
          <w:rFonts w:ascii="宋体" w:hAnsi="宋体" w:hint="eastAsia"/>
          <w:b/>
          <w:sz w:val="44"/>
          <w:szCs w:val="44"/>
        </w:rPr>
        <w:t>修订说明</w:t>
      </w:r>
    </w:p>
    <w:p w:rsidR="00D17173" w:rsidRPr="00D17173" w:rsidRDefault="00D17173" w:rsidP="00D17173">
      <w:pPr>
        <w:ind w:firstLineChars="200" w:firstLine="640"/>
        <w:rPr>
          <w:rFonts w:ascii="仿宋" w:eastAsia="仿宋" w:hAnsi="仿宋"/>
          <w:sz w:val="32"/>
          <w:szCs w:val="32"/>
        </w:rPr>
      </w:pP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为贯彻落实党的十九大精神，进一步推进土地供给侧结构性改革，推动产业转型升级，根据《深圳市工业及其他产业用地供应管理办法》（深府</w:t>
      </w:r>
      <w:proofErr w:type="gramStart"/>
      <w:r w:rsidRPr="00D17173">
        <w:rPr>
          <w:rFonts w:ascii="仿宋" w:eastAsia="仿宋" w:hAnsi="仿宋" w:hint="eastAsia"/>
          <w:sz w:val="32"/>
          <w:szCs w:val="32"/>
        </w:rPr>
        <w:t>规</w:t>
      </w:r>
      <w:proofErr w:type="gramEnd"/>
      <w:r w:rsidRPr="00D17173">
        <w:rPr>
          <w:rFonts w:ascii="仿宋" w:eastAsia="仿宋" w:hAnsi="仿宋" w:hint="eastAsia"/>
          <w:sz w:val="32"/>
          <w:szCs w:val="32"/>
        </w:rPr>
        <w:t>〔2019〕4号，以下简称《管理办法》）及相关法律法规，罗湖区发展和</w:t>
      </w:r>
      <w:proofErr w:type="gramStart"/>
      <w:r w:rsidRPr="00D17173">
        <w:rPr>
          <w:rFonts w:ascii="仿宋" w:eastAsia="仿宋" w:hAnsi="仿宋" w:hint="eastAsia"/>
          <w:sz w:val="32"/>
          <w:szCs w:val="32"/>
        </w:rPr>
        <w:t>改革局</w:t>
      </w:r>
      <w:proofErr w:type="gramEnd"/>
      <w:r w:rsidRPr="00D17173">
        <w:rPr>
          <w:rFonts w:ascii="仿宋" w:eastAsia="仿宋" w:hAnsi="仿宋" w:hint="eastAsia"/>
          <w:sz w:val="32"/>
          <w:szCs w:val="32"/>
        </w:rPr>
        <w:t>修订了《罗湖区重点产业项目遴选办法》（以下简称《办法》），现将修订情况说明如下。</w:t>
      </w:r>
    </w:p>
    <w:p w:rsidR="00D17173" w:rsidRPr="008073EF" w:rsidRDefault="00D17173" w:rsidP="00D17173">
      <w:pPr>
        <w:ind w:firstLineChars="200" w:firstLine="643"/>
        <w:rPr>
          <w:rFonts w:ascii="仿宋" w:eastAsia="仿宋" w:hAnsi="仿宋" w:hint="eastAsia"/>
          <w:b/>
          <w:sz w:val="32"/>
          <w:szCs w:val="32"/>
        </w:rPr>
      </w:pPr>
      <w:r w:rsidRPr="008073EF">
        <w:rPr>
          <w:rFonts w:ascii="仿宋" w:eastAsia="仿宋" w:hAnsi="仿宋" w:hint="eastAsia"/>
          <w:b/>
          <w:sz w:val="32"/>
          <w:szCs w:val="32"/>
        </w:rPr>
        <w:t>一、修订背景和必要性</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2016年10月20日，市政府发布了《深圳市人民政府关于印发工业及其他产业用地供应管理办法（试行）的通知》（深府〔2016〕80号）；2017年8月2日，市政府印发了《深圳市市级重点产业项目遴选实施办法》（深府办</w:t>
      </w:r>
      <w:proofErr w:type="gramStart"/>
      <w:r w:rsidRPr="00D17173">
        <w:rPr>
          <w:rFonts w:ascii="仿宋" w:eastAsia="仿宋" w:hAnsi="仿宋" w:hint="eastAsia"/>
          <w:sz w:val="32"/>
          <w:szCs w:val="32"/>
        </w:rPr>
        <w:t>规</w:t>
      </w:r>
      <w:proofErr w:type="gramEnd"/>
      <w:r w:rsidRPr="00D17173">
        <w:rPr>
          <w:rFonts w:ascii="仿宋" w:eastAsia="仿宋" w:hAnsi="仿宋" w:hint="eastAsia"/>
          <w:sz w:val="32"/>
          <w:szCs w:val="32"/>
        </w:rPr>
        <w:t>〔2017〕4号）。以上两个文件构建了我市重点产业项目遴选的基本依据。其后，在市层面立法的基础上，各区根据本区的实际情况，分别起草了区级重点产业项目遴选办法。2017年3月27日，罗湖区制定施行了《罗湖区重点产业项目遴选办法》（罗府办</w:t>
      </w:r>
      <w:proofErr w:type="gramStart"/>
      <w:r w:rsidRPr="00D17173">
        <w:rPr>
          <w:rFonts w:ascii="仿宋" w:eastAsia="仿宋" w:hAnsi="仿宋" w:hint="eastAsia"/>
          <w:sz w:val="32"/>
          <w:szCs w:val="32"/>
        </w:rPr>
        <w:t>规</w:t>
      </w:r>
      <w:proofErr w:type="gramEnd"/>
      <w:r w:rsidRPr="00D17173">
        <w:rPr>
          <w:rFonts w:ascii="仿宋" w:eastAsia="仿宋" w:hAnsi="仿宋" w:hint="eastAsia"/>
          <w:sz w:val="32"/>
          <w:szCs w:val="32"/>
        </w:rPr>
        <w:t>〔2017〕2号），建立了我区重点产业项目遴选实施制度。</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2018年5月3日，市政府为落实《深圳市鼓励总部企业发展实施办法》（深府</w:t>
      </w:r>
      <w:proofErr w:type="gramStart"/>
      <w:r w:rsidRPr="00D17173">
        <w:rPr>
          <w:rFonts w:ascii="仿宋" w:eastAsia="仿宋" w:hAnsi="仿宋" w:hint="eastAsia"/>
          <w:sz w:val="32"/>
          <w:szCs w:val="32"/>
        </w:rPr>
        <w:t>规</w:t>
      </w:r>
      <w:proofErr w:type="gramEnd"/>
      <w:r w:rsidRPr="00D17173">
        <w:rPr>
          <w:rFonts w:ascii="仿宋" w:eastAsia="仿宋" w:hAnsi="仿宋" w:hint="eastAsia"/>
          <w:sz w:val="32"/>
          <w:szCs w:val="32"/>
        </w:rPr>
        <w:t>〔2017〕7号）等有关规定，将总部</w:t>
      </w:r>
      <w:r w:rsidRPr="00D17173">
        <w:rPr>
          <w:rFonts w:ascii="仿宋" w:eastAsia="仿宋" w:hAnsi="仿宋" w:hint="eastAsia"/>
          <w:sz w:val="32"/>
          <w:szCs w:val="32"/>
        </w:rPr>
        <w:lastRenderedPageBreak/>
        <w:t>项目遴选制度从重点产业项目遴选制度中剥离出来，并专门制定了《深圳市总部项目遴选及用地供应管理办法》（深府</w:t>
      </w:r>
      <w:proofErr w:type="gramStart"/>
      <w:r w:rsidRPr="00D17173">
        <w:rPr>
          <w:rFonts w:ascii="仿宋" w:eastAsia="仿宋" w:hAnsi="仿宋" w:hint="eastAsia"/>
          <w:sz w:val="32"/>
          <w:szCs w:val="32"/>
        </w:rPr>
        <w:t>规</w:t>
      </w:r>
      <w:proofErr w:type="gramEnd"/>
      <w:r w:rsidRPr="00D17173">
        <w:rPr>
          <w:rFonts w:ascii="仿宋" w:eastAsia="仿宋" w:hAnsi="仿宋" w:hint="eastAsia"/>
          <w:sz w:val="32"/>
          <w:szCs w:val="32"/>
        </w:rPr>
        <w:t>〔2018〕1号）。同年10月19日，《深圳市市级重点产业项目遴选实施办法》（深府办</w:t>
      </w:r>
      <w:proofErr w:type="gramStart"/>
      <w:r w:rsidRPr="00D17173">
        <w:rPr>
          <w:rFonts w:ascii="仿宋" w:eastAsia="仿宋" w:hAnsi="仿宋" w:hint="eastAsia"/>
          <w:sz w:val="32"/>
          <w:szCs w:val="32"/>
        </w:rPr>
        <w:t>规</w:t>
      </w:r>
      <w:proofErr w:type="gramEnd"/>
      <w:r w:rsidRPr="00D17173">
        <w:rPr>
          <w:rFonts w:ascii="仿宋" w:eastAsia="仿宋" w:hAnsi="仿宋" w:hint="eastAsia"/>
          <w:sz w:val="32"/>
          <w:szCs w:val="32"/>
        </w:rPr>
        <w:t>〔2017〕4号）失效。2019年3月20日，市政府对《深圳市人民政府关于印发工业及其他产业用地供应管理办法（试行）的通知》（深府〔2016〕80号，以下简称“80号文”）进行了修改，形成了《深圳市人民政府关于印发工业及其他产业用地供应管理办法的通知》（深府</w:t>
      </w:r>
      <w:proofErr w:type="gramStart"/>
      <w:r w:rsidRPr="00D17173">
        <w:rPr>
          <w:rFonts w:ascii="仿宋" w:eastAsia="仿宋" w:hAnsi="仿宋" w:hint="eastAsia"/>
          <w:sz w:val="32"/>
          <w:szCs w:val="32"/>
        </w:rPr>
        <w:t>规</w:t>
      </w:r>
      <w:proofErr w:type="gramEnd"/>
      <w:r w:rsidRPr="00D17173">
        <w:rPr>
          <w:rFonts w:ascii="仿宋" w:eastAsia="仿宋" w:hAnsi="仿宋" w:hint="eastAsia"/>
          <w:sz w:val="32"/>
          <w:szCs w:val="32"/>
        </w:rPr>
        <w:t>〔2019〕4号，以下简称《管理办法》）。《管理办法》对重点产业项目（不含总部企业）遴选制度进行了系统化的修改完善。</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为落实市级重点产业项目遴选制度的新要求，保证我区重点产业项目遴选工作顺利开展，我区重点产业项目遴选办法的修订势在必行。</w:t>
      </w:r>
    </w:p>
    <w:p w:rsidR="00D17173" w:rsidRPr="009159C6" w:rsidRDefault="00D17173" w:rsidP="00D17173">
      <w:pPr>
        <w:ind w:firstLineChars="200" w:firstLine="643"/>
        <w:rPr>
          <w:rFonts w:ascii="仿宋" w:eastAsia="仿宋" w:hAnsi="仿宋" w:hint="eastAsia"/>
          <w:b/>
          <w:sz w:val="32"/>
          <w:szCs w:val="32"/>
        </w:rPr>
      </w:pPr>
      <w:r w:rsidRPr="009159C6">
        <w:rPr>
          <w:rFonts w:ascii="仿宋" w:eastAsia="仿宋" w:hAnsi="仿宋" w:hint="eastAsia"/>
          <w:b/>
          <w:sz w:val="32"/>
          <w:szCs w:val="32"/>
        </w:rPr>
        <w:t>二、修订思路</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经研究市层面立法、借鉴各兄弟区主要做法，根据我区实际情况，《办法》修订工作的主要思路如下：</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一）参照《管理办法》关于市级重点产业项目遴选制度的要求，同时根据《管理办法》对区级重点产业项目遴选制度的要求，重点关注本次《管理办法》的主要修改内容，修订相关内容确保我区重点产业项目遴选办法与上位法相衔接。</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lastRenderedPageBreak/>
        <w:t>（二）研究市</w:t>
      </w:r>
      <w:r w:rsidR="009159C6">
        <w:rPr>
          <w:rFonts w:ascii="仿宋" w:eastAsia="仿宋" w:hAnsi="仿宋" w:hint="eastAsia"/>
          <w:sz w:val="32"/>
          <w:szCs w:val="32"/>
        </w:rPr>
        <w:t>级</w:t>
      </w:r>
      <w:r w:rsidR="009159C6">
        <w:rPr>
          <w:rFonts w:ascii="仿宋" w:eastAsia="仿宋" w:hAnsi="仿宋"/>
          <w:sz w:val="32"/>
          <w:szCs w:val="32"/>
        </w:rPr>
        <w:t>及</w:t>
      </w:r>
      <w:r w:rsidRPr="00D17173">
        <w:rPr>
          <w:rFonts w:ascii="仿宋" w:eastAsia="仿宋" w:hAnsi="仿宋" w:hint="eastAsia"/>
          <w:sz w:val="32"/>
          <w:szCs w:val="32"/>
        </w:rPr>
        <w:t>其他各区已实施的重点产业项目遴选制度，吸收有借鉴意义且与市级现行立法不冲突的有益做法，落实在《办法》的相关规定中。</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（三）充分开展调研、征求意见等工作，收集各主管部门、企业意见，对我区重点产业项目遴选办法进行全面完善。</w:t>
      </w:r>
    </w:p>
    <w:p w:rsidR="00D17173" w:rsidRPr="009159C6" w:rsidRDefault="00D17173" w:rsidP="00D17173">
      <w:pPr>
        <w:ind w:firstLineChars="200" w:firstLine="643"/>
        <w:rPr>
          <w:rFonts w:ascii="仿宋" w:eastAsia="仿宋" w:hAnsi="仿宋" w:hint="eastAsia"/>
          <w:b/>
          <w:sz w:val="32"/>
          <w:szCs w:val="32"/>
        </w:rPr>
      </w:pPr>
      <w:r w:rsidRPr="009159C6">
        <w:rPr>
          <w:rFonts w:ascii="仿宋" w:eastAsia="仿宋" w:hAnsi="仿宋" w:hint="eastAsia"/>
          <w:b/>
          <w:sz w:val="32"/>
          <w:szCs w:val="32"/>
        </w:rPr>
        <w:t>三、主要问题说明</w:t>
      </w:r>
    </w:p>
    <w:p w:rsidR="00D17173" w:rsidRPr="009159C6" w:rsidRDefault="00D17173" w:rsidP="00D17173">
      <w:pPr>
        <w:ind w:firstLineChars="200" w:firstLine="643"/>
        <w:rPr>
          <w:rFonts w:ascii="仿宋" w:eastAsia="仿宋" w:hAnsi="仿宋" w:hint="eastAsia"/>
          <w:b/>
          <w:sz w:val="32"/>
          <w:szCs w:val="32"/>
        </w:rPr>
      </w:pPr>
      <w:r w:rsidRPr="009159C6">
        <w:rPr>
          <w:rFonts w:ascii="仿宋" w:eastAsia="仿宋" w:hAnsi="仿宋" w:hint="eastAsia"/>
          <w:b/>
          <w:sz w:val="32"/>
          <w:szCs w:val="32"/>
        </w:rPr>
        <w:t>（一）重点产业项目和意向用地单位的条件设置</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管理办法》在原“80号文”的基础上，对重点产业项目的界定标准进行了修订。为了与上位文件相衔接，《办法》第二条依据《管理办法》的修订内容，一方面增加了“符合我市产业政策、环境保护等要求”的表述，同时删除了将“按我市总部认定相关办法认定为总部企业的”作为重点产业项目认定的条件。</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对于意向用地单位的界定问题，市层面立法较原则，而我市其他区的原有规定则较为具体：一是有些区区分了重点产业项目与意向企业，分别规定了相应的条件；二是一些区对于意向企业，又区分了区内企业、区外迁入企业及区内新设立企业等不同情形分别规定了条件；三是在具体条件的确定上，落实到了纳税额、产值（营业收入）、项目投资强度、项目</w:t>
      </w:r>
      <w:proofErr w:type="gramStart"/>
      <w:r w:rsidRPr="00D17173">
        <w:rPr>
          <w:rFonts w:ascii="仿宋" w:eastAsia="仿宋" w:hAnsi="仿宋" w:hint="eastAsia"/>
          <w:sz w:val="32"/>
          <w:szCs w:val="32"/>
        </w:rPr>
        <w:t>年土地</w:t>
      </w:r>
      <w:proofErr w:type="gramEnd"/>
      <w:r w:rsidRPr="00D17173">
        <w:rPr>
          <w:rFonts w:ascii="仿宋" w:eastAsia="仿宋" w:hAnsi="仿宋" w:hint="eastAsia"/>
          <w:sz w:val="32"/>
          <w:szCs w:val="32"/>
        </w:rPr>
        <w:t>产出率等具体数值。</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原《罗湖区重点产业项目遴选办法》对重点产业项目的界定主要从承诺纳税额的角度并适当结合产业类型进行规</w:t>
      </w:r>
      <w:r w:rsidRPr="00D17173">
        <w:rPr>
          <w:rFonts w:ascii="仿宋" w:eastAsia="仿宋" w:hAnsi="仿宋" w:hint="eastAsia"/>
          <w:sz w:val="32"/>
          <w:szCs w:val="32"/>
        </w:rPr>
        <w:lastRenderedPageBreak/>
        <w:t>范，略显单薄。在与市级规定进行衔接并借鉴其他各区原有做法基础上，《办法》细分了产业类型，优化了意向用地单位的条件设置。一方面，《办法》区分企业注册经营的时间，补充了申请重点产业项目用地遴选单位需要满足的现状产值规模（营业收入）要求，并明确要求在经重点产业项目</w:t>
      </w:r>
      <w:proofErr w:type="gramStart"/>
      <w:r w:rsidRPr="00D17173">
        <w:rPr>
          <w:rFonts w:ascii="仿宋" w:eastAsia="仿宋" w:hAnsi="仿宋" w:hint="eastAsia"/>
          <w:sz w:val="32"/>
          <w:szCs w:val="32"/>
        </w:rPr>
        <w:t>遴选并竞得</w:t>
      </w:r>
      <w:proofErr w:type="gramEnd"/>
      <w:r w:rsidRPr="00D17173">
        <w:rPr>
          <w:rFonts w:ascii="仿宋" w:eastAsia="仿宋" w:hAnsi="仿宋" w:hint="eastAsia"/>
          <w:sz w:val="32"/>
          <w:szCs w:val="32"/>
        </w:rPr>
        <w:t>土地后，用地单位至迟在三个月内满足注册经营地在罗湖区的要求，且企业营业收入和纳税额应纳入罗湖区统计（第三条）。另一方面，《办法》进一步细化了重点产业项目用地遴选单位需要满足的年度纳税、产值规模、产出效率（年产值/占地建筑面积）等承诺额条件（第四条）。</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需要说明的是，为了促进产业准入符合罗湖</w:t>
      </w:r>
      <w:proofErr w:type="gramStart"/>
      <w:r w:rsidRPr="00D17173">
        <w:rPr>
          <w:rFonts w:ascii="仿宋" w:eastAsia="仿宋" w:hAnsi="仿宋" w:hint="eastAsia"/>
          <w:sz w:val="32"/>
          <w:szCs w:val="32"/>
        </w:rPr>
        <w:t>区产业</w:t>
      </w:r>
      <w:proofErr w:type="gramEnd"/>
      <w:r w:rsidRPr="00D17173">
        <w:rPr>
          <w:rFonts w:ascii="仿宋" w:eastAsia="仿宋" w:hAnsi="仿宋" w:hint="eastAsia"/>
          <w:sz w:val="32"/>
          <w:szCs w:val="32"/>
        </w:rPr>
        <w:t>发展导向，鼓励有竞争力的实体产业发展，在关于企业现状产值规模要求，以及企业竞得土地后年度纳税额、产值规模、产出效率等承诺额的条件设置上，《办法》一是分析、参考了各区相关数据，二是充分征求了区各产业部门的意见，三是以2018年度各类型企业在罗湖区的税收贡献以及产值（营业收入）为标准，收集、汇总了罗湖区排名前20位的金融业企业、战略性新兴企业或未来企业以及其他类型企业，对相关数据进行了充分的研究分析。在此基础上，最终确定了相应的数据。</w:t>
      </w:r>
    </w:p>
    <w:p w:rsidR="00D17173" w:rsidRPr="009159C6" w:rsidRDefault="00D17173" w:rsidP="00D17173">
      <w:pPr>
        <w:ind w:firstLineChars="200" w:firstLine="643"/>
        <w:rPr>
          <w:rFonts w:ascii="仿宋" w:eastAsia="仿宋" w:hAnsi="仿宋" w:hint="eastAsia"/>
          <w:b/>
          <w:sz w:val="32"/>
          <w:szCs w:val="32"/>
        </w:rPr>
      </w:pPr>
      <w:r w:rsidRPr="009159C6">
        <w:rPr>
          <w:rFonts w:ascii="仿宋" w:eastAsia="仿宋" w:hAnsi="仿宋" w:hint="eastAsia"/>
          <w:b/>
          <w:sz w:val="32"/>
          <w:szCs w:val="32"/>
        </w:rPr>
        <w:t>（二）关于遴选小组的组成和区各职能部门的职责分工问题</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lastRenderedPageBreak/>
        <w:t>在原《罗湖区重点产业项目遴选办法》中，遴选小组的组成并没有规定，相关部门的职责也仅限于明确产业主管部门（区</w:t>
      </w:r>
      <w:proofErr w:type="gramStart"/>
      <w:r w:rsidRPr="00D17173">
        <w:rPr>
          <w:rFonts w:ascii="仿宋" w:eastAsia="仿宋" w:hAnsi="仿宋" w:hint="eastAsia"/>
          <w:sz w:val="32"/>
          <w:szCs w:val="32"/>
        </w:rPr>
        <w:t>经促局</w:t>
      </w:r>
      <w:proofErr w:type="gramEnd"/>
      <w:r w:rsidRPr="00D17173">
        <w:rPr>
          <w:rFonts w:ascii="仿宋" w:eastAsia="仿宋" w:hAnsi="仿宋" w:hint="eastAsia"/>
          <w:sz w:val="32"/>
          <w:szCs w:val="32"/>
        </w:rPr>
        <w:t>、区科技创新局、区投资推广局）、区统计局、区财政局、市</w:t>
      </w:r>
      <w:proofErr w:type="gramStart"/>
      <w:r w:rsidRPr="00D17173">
        <w:rPr>
          <w:rFonts w:ascii="仿宋" w:eastAsia="仿宋" w:hAnsi="仿宋" w:hint="eastAsia"/>
          <w:sz w:val="32"/>
          <w:szCs w:val="32"/>
        </w:rPr>
        <w:t>规</w:t>
      </w:r>
      <w:proofErr w:type="gramEnd"/>
      <w:r w:rsidRPr="00D17173">
        <w:rPr>
          <w:rFonts w:ascii="仿宋" w:eastAsia="仿宋" w:hAnsi="仿宋" w:hint="eastAsia"/>
          <w:sz w:val="32"/>
          <w:szCs w:val="32"/>
        </w:rPr>
        <w:t>土委罗湖局，规定得较为简略。为进一步明确职责，《办法》依据上位文件的规定，结合我区机构改革后的部门职能，借鉴龙华区“由区委和区政府主要领导担任双组长”的做法（宝安区、福田区、</w:t>
      </w:r>
      <w:proofErr w:type="gramStart"/>
      <w:r w:rsidRPr="00D17173">
        <w:rPr>
          <w:rFonts w:ascii="仿宋" w:eastAsia="仿宋" w:hAnsi="仿宋" w:hint="eastAsia"/>
          <w:sz w:val="32"/>
          <w:szCs w:val="32"/>
        </w:rPr>
        <w:t>坪山区</w:t>
      </w:r>
      <w:proofErr w:type="gramEnd"/>
      <w:r w:rsidRPr="00D17173">
        <w:rPr>
          <w:rFonts w:ascii="仿宋" w:eastAsia="仿宋" w:hAnsi="仿宋" w:hint="eastAsia"/>
          <w:sz w:val="32"/>
          <w:szCs w:val="32"/>
        </w:rPr>
        <w:t>都是由区长担任组长，龙岗区规定“重点产业项目遴选工作受龙岗区产业发展空间管理领导小组领导”），将我区遴选小组确定为“由区委书记、区长担任双组长”，并对重点产业项目遴选的工作机制进行了明确规定。</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一是，确定了遴选小组的构成及职责。遴选小组负责确定启动遴选程序的重大产业项目，审定区级重点产业项目遴选方案、产业发展监管协议及用地竞买资格条件，负责协调、解决重点产业项目遴选过程中的重大问题。（第七条）</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二是，规定了遴选小组办公室的职责。遴选小组办公室设在区发展和改革局，具体职能包括：1.统筹各产业项目牵头单位重点产业项目的申报工作；2.综合辖区产业导向目录、国民经济和社会发展年度计划、意向重点产业项目情况等相关要素，对重点产业项目遴选申请的初审结果进行复核，经复核初步认定申请项目符合重点产业项目遴选条件的，定期提请遴选小组召开会议，审议启动遴选程序。3.将审定的区</w:t>
      </w:r>
      <w:r w:rsidRPr="00D17173">
        <w:rPr>
          <w:rFonts w:ascii="仿宋" w:eastAsia="仿宋" w:hAnsi="仿宋" w:hint="eastAsia"/>
          <w:sz w:val="32"/>
          <w:szCs w:val="32"/>
        </w:rPr>
        <w:lastRenderedPageBreak/>
        <w:t>级重点产业项目遴选方案及产业发展监管协议报送备案；4.对遴选方案进行公示；5.负责协调各成员单位开展相关工作等。（第八条）</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三是，进一步明确了区各职能部门在重点产业项目遴选工作中的职责分工。（第九条）</w:t>
      </w:r>
    </w:p>
    <w:p w:rsidR="00D17173" w:rsidRPr="003F23EE" w:rsidRDefault="00D17173" w:rsidP="00D17173">
      <w:pPr>
        <w:ind w:firstLineChars="200" w:firstLine="643"/>
        <w:rPr>
          <w:rFonts w:ascii="仿宋" w:eastAsia="仿宋" w:hAnsi="仿宋" w:hint="eastAsia"/>
          <w:b/>
          <w:sz w:val="32"/>
          <w:szCs w:val="32"/>
        </w:rPr>
      </w:pPr>
      <w:r w:rsidRPr="003F23EE">
        <w:rPr>
          <w:rFonts w:ascii="仿宋" w:eastAsia="仿宋" w:hAnsi="仿宋" w:hint="eastAsia"/>
          <w:b/>
          <w:sz w:val="32"/>
          <w:szCs w:val="32"/>
        </w:rPr>
        <w:t>（三）关于产业项目牵头单位</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原《办法》对产业项目牵头单位的规定较为原则，且新一轮机构改革后，市、区政府工作部门的职能发生了新的变化。《办法》结合机构改革后的部门职能设置确定了产业项目牵头单位。《办法》首先明确项目单位所属行业的产业主管部门为牵头单位，在此基础上，《办法》分别明确了区科技创新局、区工业和信息化局、区文化广电旅游体育局、区金融服务署等部门受理的产业项目类型（第十条）。</w:t>
      </w:r>
    </w:p>
    <w:p w:rsidR="00D17173" w:rsidRPr="003F23EE" w:rsidRDefault="00D17173" w:rsidP="00D17173">
      <w:pPr>
        <w:ind w:firstLineChars="200" w:firstLine="643"/>
        <w:rPr>
          <w:rFonts w:ascii="仿宋" w:eastAsia="仿宋" w:hAnsi="仿宋" w:hint="eastAsia"/>
          <w:b/>
          <w:sz w:val="32"/>
          <w:szCs w:val="32"/>
        </w:rPr>
      </w:pPr>
      <w:r w:rsidRPr="003F23EE">
        <w:rPr>
          <w:rFonts w:ascii="仿宋" w:eastAsia="仿宋" w:hAnsi="仿宋" w:hint="eastAsia"/>
          <w:b/>
          <w:sz w:val="32"/>
          <w:szCs w:val="32"/>
        </w:rPr>
        <w:t>（四）关于遴选程序的问题</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本次修订依据上位文件的修订内容，在吸收借鉴其他区合理做法的基础上，进一步优化了遴选程序。区重点产业项目按以下程序开展遴选：1.产业项目牵头单位受理申请并进行初审（第十二条）；2.产业项目牵头单位将通过初审的项目报送遴选小组办公室复核（第十三条）；3. 遴选小组办公室提请遴选小组审议启动遴选程序（第十四条）；4.产业项目牵头单位拟订遴选方案草案、产业发展监管协议草案及用地竞买资格条件草案并征求意见（第十五条）；5.征求法律</w:t>
      </w:r>
      <w:r w:rsidRPr="00D17173">
        <w:rPr>
          <w:rFonts w:ascii="仿宋" w:eastAsia="仿宋" w:hAnsi="仿宋" w:hint="eastAsia"/>
          <w:sz w:val="32"/>
          <w:szCs w:val="32"/>
        </w:rPr>
        <w:lastRenderedPageBreak/>
        <w:t>顾问意见及区司法局审查（第十六条）；6.遴选小组审定遴选方案草案、产业发展监管协议草案及用地竞买资格条件草案（第十七条）；7.备案和公示（第十八条）；8. 土地供应；9.签订产业发展监管协议（第十九条）。</w:t>
      </w:r>
    </w:p>
    <w:p w:rsidR="00D17173" w:rsidRPr="003F23EE" w:rsidRDefault="00D17173" w:rsidP="00D17173">
      <w:pPr>
        <w:ind w:firstLineChars="200" w:firstLine="643"/>
        <w:rPr>
          <w:rFonts w:ascii="仿宋" w:eastAsia="仿宋" w:hAnsi="仿宋" w:hint="eastAsia"/>
          <w:b/>
          <w:sz w:val="32"/>
          <w:szCs w:val="32"/>
        </w:rPr>
      </w:pPr>
      <w:r w:rsidRPr="003F23EE">
        <w:rPr>
          <w:rFonts w:ascii="仿宋" w:eastAsia="仿宋" w:hAnsi="仿宋" w:hint="eastAsia"/>
          <w:b/>
          <w:sz w:val="32"/>
          <w:szCs w:val="32"/>
        </w:rPr>
        <w:t>（五）关于产业监管制度</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《办法》主要在如下方面完善了产业监管的相关内容：一是，《办法》进一步完善了监管协议制度。《办法》规定重点产业用地成交后，竞得人</w:t>
      </w:r>
      <w:proofErr w:type="gramStart"/>
      <w:r w:rsidRPr="00D17173">
        <w:rPr>
          <w:rFonts w:ascii="仿宋" w:eastAsia="仿宋" w:hAnsi="仿宋" w:hint="eastAsia"/>
          <w:sz w:val="32"/>
          <w:szCs w:val="32"/>
        </w:rPr>
        <w:t>持成交</w:t>
      </w:r>
      <w:proofErr w:type="gramEnd"/>
      <w:r w:rsidRPr="00D17173">
        <w:rPr>
          <w:rFonts w:ascii="仿宋" w:eastAsia="仿宋" w:hAnsi="仿宋" w:hint="eastAsia"/>
          <w:sz w:val="32"/>
          <w:szCs w:val="32"/>
        </w:rPr>
        <w:t>确认书与产业项目牵头单位签订《监管协议》；规定产业发展监管协议应当</w:t>
      </w:r>
      <w:proofErr w:type="gramStart"/>
      <w:r w:rsidRPr="00D17173">
        <w:rPr>
          <w:rFonts w:ascii="仿宋" w:eastAsia="仿宋" w:hAnsi="仿宋" w:hint="eastAsia"/>
          <w:sz w:val="32"/>
          <w:szCs w:val="32"/>
        </w:rPr>
        <w:t>明确全</w:t>
      </w:r>
      <w:proofErr w:type="gramEnd"/>
      <w:r w:rsidRPr="00D17173">
        <w:rPr>
          <w:rFonts w:ascii="仿宋" w:eastAsia="仿宋" w:hAnsi="仿宋" w:hint="eastAsia"/>
          <w:sz w:val="32"/>
          <w:szCs w:val="32"/>
        </w:rPr>
        <w:t>出让年期监管要求，并进一步规范了《监管协议》的具体内容；明确要求产业项目牵头单位应当拟定本产业领域的产业发展监管协议标准文本（第十九条）。</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二是，规定了产业监管核查制度。产业项目牵头单位根据产业发展要求和环境保护要求，分别在产业发展监管协议约定的承诺期次年3月31日前、项目建成投产后1年内、投产后每隔5年、租赁转出让前1年内、出让（租赁）年期届满前1年等阶段，对产业发展监管协议的履行情况进行动态核查。产业项目牵头单位认为确有必要，还可在前述规定核查时间外的年份组织核查；也可依建设用地使用权人或承租人的申请进行核查。履约核查未通过的，由牵头单位报请相关部门进行处置并形成履约核查处理报告，按批次报送遴选小组办公室汇总后报区政府。（第二十条）</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lastRenderedPageBreak/>
        <w:t>三是，进一步明确了用地单位未履行监管协议应承担的违约责任。履约考核未通过的用地单位应当按照产业发展监管协议的约定承担违约责任；联合竞得土地的，各用地单位或承租人应当分别承担违约责任。（第二十一条）用地单位未达到产业监管协议约定的承诺额、违反产业监管协议约定的权利限制要求、未按产业监管协议的约定配合履约核查的，应当按照监管协议的约定支付违约金。（第二十二条）</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四是，明确了收回土地使用权的情形。其一，用地单位（承租人）取得建设用地后，因用地单位（承租人）自身原因未按时开工、竣工或有其他情形，按照土地供应合同约定可以收回土地使用权的情形；其二，按照产业发展监管协议的约定可以解除土地供应合同的情形。存在上述情形之一，市规划和自然资源局罗湖管理局可以无偿收回建设用地使用权，地上建筑物及构筑物的补偿按照土地供应合同约定的方式处置。</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五是，确立了黑名单制度。用地单位未通过履约核查的，产业项目牵头单位可将用地企业、关联企业及其法定代表人列入失信“黑名单”，并由各部门依照职责分工，依法依规实施联合惩戒。</w:t>
      </w:r>
    </w:p>
    <w:p w:rsidR="00D17173" w:rsidRPr="003F23EE" w:rsidRDefault="00D17173" w:rsidP="00D17173">
      <w:pPr>
        <w:ind w:firstLineChars="200" w:firstLine="643"/>
        <w:rPr>
          <w:rFonts w:ascii="仿宋" w:eastAsia="仿宋" w:hAnsi="仿宋" w:hint="eastAsia"/>
          <w:b/>
          <w:sz w:val="32"/>
          <w:szCs w:val="32"/>
        </w:rPr>
      </w:pPr>
      <w:r w:rsidRPr="003F23EE">
        <w:rPr>
          <w:rFonts w:ascii="仿宋" w:eastAsia="仿宋" w:hAnsi="仿宋" w:hint="eastAsia"/>
          <w:b/>
          <w:sz w:val="32"/>
          <w:szCs w:val="32"/>
        </w:rPr>
        <w:t>（六）关于市级重点产业项目的遴选问题</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对于市级重点项目（包括根据《管理办法》第八条的规定，应由市政府组织遴选的文体设施用地（GIC2）、医疗卫</w:t>
      </w:r>
      <w:r w:rsidRPr="00D17173">
        <w:rPr>
          <w:rFonts w:ascii="仿宋" w:eastAsia="仿宋" w:hAnsi="仿宋" w:hint="eastAsia"/>
          <w:sz w:val="32"/>
          <w:szCs w:val="32"/>
        </w:rPr>
        <w:lastRenderedPageBreak/>
        <w:t>生用地（GIC4）、教育设施用地（GIC5）上引进的产业项目）的遴选问题，《管理办法》第十二条规定，项目单位按照项目所属行业类别向市产业主管部门申请启动市级重点产业项目遴选，根据《管理办法》第十三条、第十四条、第二十条等相关条文规定，区政府主要承担配合工作，相关工作内容已较为具体，区级层面政策同样仅需确定相关主管部门，代表区政府做好相关工作即可，其他具体制度内容可不再重复。</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鉴于此，《办法》第二十六条规定，市</w:t>
      </w:r>
      <w:bookmarkStart w:id="0" w:name="_GoBack"/>
      <w:bookmarkEnd w:id="0"/>
      <w:r w:rsidRPr="00D17173">
        <w:rPr>
          <w:rFonts w:ascii="仿宋" w:eastAsia="仿宋" w:hAnsi="仿宋" w:hint="eastAsia"/>
          <w:sz w:val="32"/>
          <w:szCs w:val="32"/>
        </w:rPr>
        <w:t>政府组织开展市级重点产业项目遴选的，按照本办法第十条的规定确定主管部门代表区政府依据《管理办法》的规定开展相关工作。涉及文体设施用地（GIC2）上引进的产业项目，主管部门为区文化广电旅游体育局；涉及医疗卫生用地（GIC4）上引进的产业项目，主管部门为区卫生健康局；涉及教育设施用地（GIC5）上引进的产业项目，主管部门为区教育局。</w:t>
      </w:r>
    </w:p>
    <w:p w:rsidR="00D17173" w:rsidRPr="00D17173" w:rsidRDefault="00D17173" w:rsidP="00D17173">
      <w:pPr>
        <w:ind w:firstLineChars="200" w:firstLine="640"/>
        <w:rPr>
          <w:rFonts w:ascii="仿宋" w:eastAsia="仿宋" w:hAnsi="仿宋" w:hint="eastAsia"/>
          <w:sz w:val="32"/>
          <w:szCs w:val="32"/>
        </w:rPr>
      </w:pPr>
      <w:r w:rsidRPr="00D17173">
        <w:rPr>
          <w:rFonts w:ascii="仿宋" w:eastAsia="仿宋" w:hAnsi="仿宋" w:hint="eastAsia"/>
          <w:sz w:val="32"/>
          <w:szCs w:val="32"/>
        </w:rPr>
        <w:t>专此说明！</w:t>
      </w:r>
    </w:p>
    <w:p w:rsidR="00D17173" w:rsidRPr="00D17173" w:rsidRDefault="00D17173" w:rsidP="00D17173">
      <w:pPr>
        <w:ind w:firstLineChars="200" w:firstLine="640"/>
        <w:rPr>
          <w:rFonts w:ascii="仿宋" w:eastAsia="仿宋" w:hAnsi="仿宋"/>
          <w:sz w:val="32"/>
          <w:szCs w:val="32"/>
        </w:rPr>
      </w:pPr>
    </w:p>
    <w:p w:rsidR="00D17173" w:rsidRPr="00D17173" w:rsidRDefault="00D17173" w:rsidP="008B33CF">
      <w:pPr>
        <w:ind w:firstLineChars="200" w:firstLine="640"/>
        <w:jc w:val="right"/>
        <w:rPr>
          <w:rFonts w:ascii="仿宋" w:eastAsia="仿宋" w:hAnsi="仿宋" w:hint="eastAsia"/>
          <w:sz w:val="32"/>
          <w:szCs w:val="32"/>
        </w:rPr>
      </w:pPr>
      <w:r w:rsidRPr="00D17173">
        <w:rPr>
          <w:rFonts w:ascii="仿宋" w:eastAsia="仿宋" w:hAnsi="仿宋" w:hint="eastAsia"/>
          <w:sz w:val="32"/>
          <w:szCs w:val="32"/>
        </w:rPr>
        <w:t>罗湖区发展和改革局</w:t>
      </w:r>
    </w:p>
    <w:p w:rsidR="00D17173" w:rsidRDefault="00D17173" w:rsidP="008B33CF">
      <w:pPr>
        <w:ind w:firstLineChars="200" w:firstLine="640"/>
        <w:jc w:val="right"/>
        <w:rPr>
          <w:rFonts w:ascii="仿宋" w:eastAsia="仿宋" w:hAnsi="仿宋" w:hint="eastAsia"/>
          <w:sz w:val="32"/>
          <w:szCs w:val="32"/>
        </w:rPr>
      </w:pPr>
      <w:r w:rsidRPr="00D17173">
        <w:rPr>
          <w:rFonts w:ascii="仿宋" w:eastAsia="仿宋" w:hAnsi="仿宋" w:hint="eastAsia"/>
          <w:sz w:val="32"/>
          <w:szCs w:val="32"/>
        </w:rPr>
        <w:t>二○一九年八月二十三日</w:t>
      </w:r>
    </w:p>
    <w:p w:rsidR="00560E02" w:rsidRDefault="00560E02"/>
    <w:sectPr w:rsidR="00560E02">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4931" w:rsidRDefault="00184931">
      <w:r>
        <w:separator/>
      </w:r>
    </w:p>
  </w:endnote>
  <w:endnote w:type="continuationSeparator" w:id="0">
    <w:p w:rsidR="00184931" w:rsidRDefault="001849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E02" w:rsidRDefault="00184931">
    <w:pPr>
      <w:pStyle w:val="a5"/>
      <w:jc w:val="center"/>
    </w:pPr>
    <w:r>
      <w:fldChar w:fldCharType="begin"/>
    </w:r>
    <w:r>
      <w:instrText>PAGE   \* MERGEFORMAT</w:instrText>
    </w:r>
    <w:r>
      <w:fldChar w:fldCharType="separate"/>
    </w:r>
    <w:r w:rsidR="008B33CF" w:rsidRPr="008B33CF">
      <w:rPr>
        <w:noProof/>
        <w:lang w:val="zh-CN"/>
      </w:rPr>
      <w:t>21</w:t>
    </w:r>
    <w:r>
      <w:fldChar w:fldCharType="end"/>
    </w:r>
  </w:p>
  <w:p w:rsidR="00560E02" w:rsidRDefault="00560E0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4931" w:rsidRDefault="00184931">
      <w:r>
        <w:separator/>
      </w:r>
    </w:p>
  </w:footnote>
  <w:footnote w:type="continuationSeparator" w:id="0">
    <w:p w:rsidR="00184931" w:rsidRDefault="001849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213A134"/>
    <w:multiLevelType w:val="singleLevel"/>
    <w:tmpl w:val="E213A134"/>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5E8313BD"/>
    <w:rsid w:val="000A4AF9"/>
    <w:rsid w:val="000B2E40"/>
    <w:rsid w:val="000C0EEC"/>
    <w:rsid w:val="00184931"/>
    <w:rsid w:val="001C512D"/>
    <w:rsid w:val="001C5493"/>
    <w:rsid w:val="001E3D09"/>
    <w:rsid w:val="00217D82"/>
    <w:rsid w:val="00244496"/>
    <w:rsid w:val="00294535"/>
    <w:rsid w:val="0033679A"/>
    <w:rsid w:val="00355868"/>
    <w:rsid w:val="003753F2"/>
    <w:rsid w:val="003C77ED"/>
    <w:rsid w:val="003D6A8C"/>
    <w:rsid w:val="003F23EE"/>
    <w:rsid w:val="0042087E"/>
    <w:rsid w:val="004368F6"/>
    <w:rsid w:val="00493443"/>
    <w:rsid w:val="00560E02"/>
    <w:rsid w:val="005666C1"/>
    <w:rsid w:val="00590CCF"/>
    <w:rsid w:val="005A2078"/>
    <w:rsid w:val="00695C02"/>
    <w:rsid w:val="006B4FC4"/>
    <w:rsid w:val="007403E6"/>
    <w:rsid w:val="007540FA"/>
    <w:rsid w:val="008073EF"/>
    <w:rsid w:val="0080756F"/>
    <w:rsid w:val="008B33CF"/>
    <w:rsid w:val="008B5CA1"/>
    <w:rsid w:val="009159C6"/>
    <w:rsid w:val="00A4550A"/>
    <w:rsid w:val="00A66481"/>
    <w:rsid w:val="00A72F8F"/>
    <w:rsid w:val="00AC29CD"/>
    <w:rsid w:val="00B17810"/>
    <w:rsid w:val="00B24745"/>
    <w:rsid w:val="00B64841"/>
    <w:rsid w:val="00BA134A"/>
    <w:rsid w:val="00BB0F54"/>
    <w:rsid w:val="00BD2D29"/>
    <w:rsid w:val="00BE2037"/>
    <w:rsid w:val="00C53768"/>
    <w:rsid w:val="00C92814"/>
    <w:rsid w:val="00CF5041"/>
    <w:rsid w:val="00D17173"/>
    <w:rsid w:val="00D178AA"/>
    <w:rsid w:val="00D74C6F"/>
    <w:rsid w:val="00D950C6"/>
    <w:rsid w:val="00DA15F8"/>
    <w:rsid w:val="00DC4312"/>
    <w:rsid w:val="00DE7144"/>
    <w:rsid w:val="00EA0F44"/>
    <w:rsid w:val="00EC28FA"/>
    <w:rsid w:val="00F229CB"/>
    <w:rsid w:val="00FB3B19"/>
    <w:rsid w:val="08554CEC"/>
    <w:rsid w:val="0F091DF5"/>
    <w:rsid w:val="11D146C0"/>
    <w:rsid w:val="13E465F9"/>
    <w:rsid w:val="160646F3"/>
    <w:rsid w:val="165236FB"/>
    <w:rsid w:val="1DF216CA"/>
    <w:rsid w:val="1E4650F4"/>
    <w:rsid w:val="25FE1486"/>
    <w:rsid w:val="27BA561B"/>
    <w:rsid w:val="2B607A2D"/>
    <w:rsid w:val="2C811498"/>
    <w:rsid w:val="311C3745"/>
    <w:rsid w:val="33D96D74"/>
    <w:rsid w:val="46622E50"/>
    <w:rsid w:val="48EC3A00"/>
    <w:rsid w:val="4AD8492F"/>
    <w:rsid w:val="4DA769CE"/>
    <w:rsid w:val="51F46C21"/>
    <w:rsid w:val="52AA565C"/>
    <w:rsid w:val="55EC3B8B"/>
    <w:rsid w:val="56D011DA"/>
    <w:rsid w:val="5DF97E0F"/>
    <w:rsid w:val="5E8313BD"/>
    <w:rsid w:val="654D37B1"/>
    <w:rsid w:val="78016434"/>
    <w:rsid w:val="7D836E5A"/>
    <w:rsid w:val="7E8C7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7948478-038D-424C-AA86-DD1643B9B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after="150"/>
      <w:jc w:val="left"/>
    </w:pPr>
    <w:rPr>
      <w:rFonts w:ascii="宋体" w:hAnsi="宋体" w:cs="宋体"/>
      <w:kern w:val="0"/>
      <w:sz w:val="24"/>
      <w:szCs w:val="24"/>
    </w:rPr>
  </w:style>
  <w:style w:type="paragraph" w:styleId="a8">
    <w:name w:val="annotation subject"/>
    <w:basedOn w:val="a3"/>
    <w:next w:val="a3"/>
    <w:link w:val="Char2"/>
    <w:qFormat/>
    <w:rPr>
      <w:b/>
      <w:bCs/>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annotation reference"/>
    <w:basedOn w:val="a0"/>
    <w:qFormat/>
    <w:rPr>
      <w:sz w:val="21"/>
      <w:szCs w:val="21"/>
    </w:rPr>
  </w:style>
  <w:style w:type="character" w:customStyle="1" w:styleId="Char0">
    <w:name w:val="批注框文本 Char"/>
    <w:basedOn w:val="a0"/>
    <w:link w:val="a4"/>
    <w:qFormat/>
    <w:rPr>
      <w:kern w:val="2"/>
      <w:sz w:val="18"/>
      <w:szCs w:val="18"/>
    </w:rPr>
  </w:style>
  <w:style w:type="character" w:customStyle="1" w:styleId="Char">
    <w:name w:val="批注文字 Char"/>
    <w:basedOn w:val="a0"/>
    <w:link w:val="a3"/>
    <w:qFormat/>
    <w:rPr>
      <w:kern w:val="2"/>
      <w:sz w:val="21"/>
      <w:szCs w:val="22"/>
    </w:rPr>
  </w:style>
  <w:style w:type="character" w:customStyle="1" w:styleId="Char2">
    <w:name w:val="批注主题 Char"/>
    <w:basedOn w:val="Char"/>
    <w:link w:val="a8"/>
    <w:qFormat/>
    <w:rPr>
      <w:b/>
      <w:bCs/>
      <w:kern w:val="2"/>
      <w:sz w:val="21"/>
      <w:szCs w:val="22"/>
    </w:rPr>
  </w:style>
  <w:style w:type="character" w:customStyle="1" w:styleId="Char1">
    <w:name w:val="页眉 Char"/>
    <w:basedOn w:val="a0"/>
    <w:link w:val="a6"/>
    <w:qFormat/>
    <w:rPr>
      <w:kern w:val="2"/>
      <w:sz w:val="18"/>
      <w:szCs w:val="18"/>
    </w:rPr>
  </w:style>
  <w:style w:type="paragraph" w:styleId="ab">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25</Pages>
  <Words>1749</Words>
  <Characters>9972</Characters>
  <Application>Microsoft Office Word</Application>
  <DocSecurity>0</DocSecurity>
  <Lines>83</Lines>
  <Paragraphs>23</Paragraphs>
  <ScaleCrop>false</ScaleCrop>
  <Company>Microsoft</Company>
  <LinksUpToDate>false</LinksUpToDate>
  <CharactersWithSpaces>11698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刘紫笛</dc:creator>
  <cp:lastModifiedBy>admin</cp:lastModifiedBy>
  <cp:revision>11</cp:revision>
  <dcterms:created xsi:type="dcterms:W3CDTF">2019-07-24T09:00:00Z</dcterms:created>
  <dcterms:modified xsi:type="dcterms:W3CDTF">2019-08-23T03:38:00Z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